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468" w:afterLines="150"/>
        <w:ind w:firstLine="640" w:firstLineChars="200"/>
        <w:jc w:val="center"/>
      </w:pPr>
      <w:bookmarkStart w:id="1" w:name="_GoBack"/>
      <w:bookmarkEnd w:id="1"/>
      <w:bookmarkStart w:id="0" w:name="_Toc451932395"/>
      <w:r>
        <w:rPr>
          <w:rFonts w:hint="eastAsia"/>
        </w:rPr>
        <w:t>重庆医科大学附属大学城医院自助终端机</w:t>
      </w:r>
    </w:p>
    <w:p>
      <w:pPr>
        <w:pStyle w:val="2"/>
        <w:spacing w:before="312" w:beforeLines="100" w:after="468" w:afterLines="150"/>
        <w:ind w:firstLine="640" w:firstLineChars="200"/>
      </w:pPr>
    </w:p>
    <w:tbl>
      <w:tblPr>
        <w:tblStyle w:val="10"/>
        <w:tblpPr w:leftFromText="180" w:rightFromText="180" w:vertAnchor="text" w:horzAnchor="page" w:tblpXSpec="center" w:tblpY="141"/>
        <w:tblOverlap w:val="never"/>
        <w:tblW w:w="8363" w:type="dxa"/>
        <w:jc w:val="center"/>
        <w:tblInd w:w="0" w:type="dxa"/>
        <w:tblLayout w:type="fixed"/>
        <w:tblCellMar>
          <w:top w:w="15" w:type="dxa"/>
          <w:left w:w="15" w:type="dxa"/>
          <w:bottom w:w="15" w:type="dxa"/>
          <w:right w:w="15" w:type="dxa"/>
        </w:tblCellMar>
      </w:tblPr>
      <w:tblGrid>
        <w:gridCol w:w="606"/>
        <w:gridCol w:w="1799"/>
        <w:gridCol w:w="5475"/>
        <w:gridCol w:w="483"/>
      </w:tblGrid>
      <w:tr>
        <w:tblPrEx>
          <w:tblLayout w:type="fixed"/>
          <w:tblCellMar>
            <w:top w:w="15" w:type="dxa"/>
            <w:left w:w="15" w:type="dxa"/>
            <w:bottom w:w="15" w:type="dxa"/>
            <w:right w:w="15" w:type="dxa"/>
          </w:tblCellMar>
        </w:tblPrEx>
        <w:trPr>
          <w:trHeight w:val="480" w:hRule="atLeast"/>
          <w:jc w:val="center"/>
        </w:trPr>
        <w:tc>
          <w:tcPr>
            <w:tcW w:w="606"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序号</w:t>
            </w:r>
          </w:p>
        </w:tc>
        <w:tc>
          <w:tcPr>
            <w:tcW w:w="1799"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类型</w:t>
            </w:r>
          </w:p>
        </w:tc>
        <w:tc>
          <w:tcPr>
            <w:tcW w:w="5475"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模块</w:t>
            </w:r>
          </w:p>
        </w:tc>
        <w:tc>
          <w:tcPr>
            <w:tcW w:w="483"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 xml:space="preserve">数量 </w:t>
            </w:r>
          </w:p>
        </w:tc>
      </w:tr>
      <w:tr>
        <w:tblPrEx>
          <w:tblLayout w:type="fixed"/>
          <w:tblCellMar>
            <w:top w:w="15" w:type="dxa"/>
            <w:left w:w="15" w:type="dxa"/>
            <w:bottom w:w="15" w:type="dxa"/>
            <w:right w:w="15" w:type="dxa"/>
          </w:tblCellMar>
        </w:tblPrEx>
        <w:trPr>
          <w:trHeight w:val="960" w:hRule="atLeast"/>
          <w:jc w:val="center"/>
        </w:trPr>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center"/>
              <w:textAlignment w:val="center"/>
              <w:rPr>
                <w:rFonts w:hint="eastAsia" w:ascii="宋体" w:hAnsi="宋体" w:cs="宋体"/>
                <w:color w:val="000000"/>
                <w:sz w:val="24"/>
                <w:szCs w:val="24"/>
              </w:rPr>
            </w:pPr>
            <w:r>
              <w:rPr>
                <w:rFonts w:hint="eastAsia" w:ascii="宋体" w:hAnsi="宋体" w:cs="宋体"/>
                <w:color w:val="000000"/>
                <w:kern w:val="0"/>
                <w:sz w:val="24"/>
                <w:szCs w:val="24"/>
              </w:rPr>
              <w:t>1</w:t>
            </w:r>
          </w:p>
        </w:tc>
        <w:tc>
          <w:tcPr>
            <w:tcW w:w="1799"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center"/>
              <w:textAlignment w:val="center"/>
              <w:rPr>
                <w:rFonts w:ascii="宋体" w:hAnsi="宋体" w:cs="宋体"/>
                <w:color w:val="000000"/>
                <w:sz w:val="24"/>
                <w:szCs w:val="24"/>
              </w:rPr>
            </w:pPr>
            <w:r>
              <w:rPr>
                <w:rFonts w:hint="eastAsia" w:ascii="宋体" w:hAnsi="宋体" w:cs="宋体"/>
                <w:color w:val="000000"/>
                <w:sz w:val="24"/>
                <w:szCs w:val="24"/>
              </w:rPr>
              <w:t>自助打印工作站</w:t>
            </w:r>
          </w:p>
          <w:p>
            <w:pPr>
              <w:widowControl/>
              <w:spacing w:line="480" w:lineRule="auto"/>
              <w:jc w:val="center"/>
              <w:textAlignment w:val="center"/>
              <w:rPr>
                <w:rFonts w:ascii="宋体" w:hAnsi="宋体" w:cs="宋体"/>
                <w:color w:val="000000"/>
                <w:sz w:val="24"/>
                <w:szCs w:val="24"/>
              </w:rPr>
            </w:pP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left"/>
              <w:textAlignment w:val="center"/>
              <w:rPr>
                <w:rFonts w:ascii="宋体" w:hAnsi="宋体" w:cs="宋体"/>
                <w:color w:val="000000"/>
                <w:sz w:val="24"/>
                <w:szCs w:val="24"/>
              </w:rPr>
            </w:pPr>
            <w:r>
              <w:rPr>
                <w:rFonts w:hint="eastAsia" w:ascii="宋体" w:hAnsi="宋体" w:cs="宋体"/>
                <w:color w:val="000000"/>
                <w:kern w:val="0"/>
                <w:sz w:val="24"/>
                <w:szCs w:val="24"/>
              </w:rPr>
              <w:t>双核工控主机、19寸触摸显示一体屏、凭条打印模块、密码键盘模块、电动读卡模块、A4黑</w:t>
            </w:r>
            <w:r>
              <w:rPr>
                <w:rFonts w:ascii="宋体" w:hAnsi="宋体" w:cs="宋体"/>
                <w:color w:val="000000"/>
                <w:kern w:val="0"/>
                <w:sz w:val="24"/>
                <w:szCs w:val="24"/>
              </w:rPr>
              <w:t>白</w:t>
            </w:r>
            <w:r>
              <w:rPr>
                <w:rFonts w:hint="eastAsia" w:ascii="宋体" w:hAnsi="宋体" w:cs="宋体"/>
                <w:color w:val="000000"/>
                <w:kern w:val="0"/>
                <w:sz w:val="24"/>
                <w:szCs w:val="24"/>
              </w:rPr>
              <w:t>激光打印机模块、医保卡模块结构件、院内读卡模块结构件、身份证阅读器、条码扫描器</w:t>
            </w:r>
          </w:p>
        </w:tc>
        <w:tc>
          <w:tcPr>
            <w:tcW w:w="483"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center"/>
              <w:textAlignment w:val="center"/>
              <w:rPr>
                <w:rFonts w:ascii="宋体" w:hAnsi="宋体" w:cs="宋体"/>
                <w:color w:val="000000"/>
                <w:sz w:val="24"/>
                <w:szCs w:val="24"/>
              </w:rPr>
            </w:pPr>
            <w:r>
              <w:rPr>
                <w:rFonts w:hint="eastAsia" w:ascii="宋体" w:hAnsi="宋体" w:cs="宋体"/>
                <w:color w:val="000000"/>
                <w:sz w:val="24"/>
                <w:szCs w:val="24"/>
              </w:rPr>
              <w:t>16台</w:t>
            </w:r>
          </w:p>
        </w:tc>
      </w:tr>
      <w:tr>
        <w:tblPrEx>
          <w:tblLayout w:type="fixed"/>
          <w:tblCellMar>
            <w:top w:w="15" w:type="dxa"/>
            <w:left w:w="15" w:type="dxa"/>
            <w:bottom w:w="15" w:type="dxa"/>
            <w:right w:w="15" w:type="dxa"/>
          </w:tblCellMar>
        </w:tblPrEx>
        <w:trPr>
          <w:trHeight w:val="960" w:hRule="atLeast"/>
          <w:jc w:val="center"/>
        </w:trPr>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2</w:t>
            </w:r>
          </w:p>
        </w:tc>
        <w:tc>
          <w:tcPr>
            <w:tcW w:w="1799"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center"/>
              <w:textAlignment w:val="center"/>
              <w:rPr>
                <w:rFonts w:ascii="宋体" w:hAnsi="宋体" w:cs="宋体"/>
                <w:color w:val="000000"/>
                <w:sz w:val="24"/>
                <w:szCs w:val="24"/>
              </w:rPr>
            </w:pPr>
            <w:r>
              <w:rPr>
                <w:rFonts w:hint="eastAsia" w:ascii="宋体" w:hAnsi="宋体" w:cs="宋体"/>
                <w:color w:val="000000"/>
                <w:sz w:val="24"/>
                <w:szCs w:val="24"/>
              </w:rPr>
              <w:t>自助终端系统</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left"/>
              <w:rPr>
                <w:rFonts w:ascii="宋体" w:hAnsi="宋体" w:cs="宋体"/>
                <w:color w:val="000000"/>
                <w:kern w:val="0"/>
                <w:sz w:val="24"/>
                <w:szCs w:val="24"/>
              </w:rPr>
            </w:pPr>
            <w:r>
              <w:rPr>
                <w:rFonts w:hint="eastAsia" w:ascii="宋体" w:hAnsi="宋体" w:cs="宋体"/>
                <w:color w:val="000000"/>
                <w:kern w:val="0"/>
                <w:sz w:val="24"/>
                <w:szCs w:val="24"/>
              </w:rPr>
              <w:t>交易管理（医保、POS等）、接口适配、能力组件（资金监控、三方对账、交易追溯、支付安全、统计报表等）挂号（当天号、预约号）、缴费（检验、药品其它收费项）、取号、住院预交金、充值、报告打印、信息查询，支持扫码支付</w:t>
            </w:r>
          </w:p>
        </w:tc>
        <w:tc>
          <w:tcPr>
            <w:tcW w:w="483"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center"/>
              <w:textAlignment w:val="center"/>
              <w:rPr>
                <w:rFonts w:ascii="宋体" w:hAnsi="宋体" w:cs="宋体"/>
                <w:color w:val="000000"/>
                <w:sz w:val="24"/>
                <w:szCs w:val="24"/>
              </w:rPr>
            </w:pPr>
            <w:r>
              <w:rPr>
                <w:rFonts w:hint="eastAsia" w:ascii="宋体" w:hAnsi="宋体" w:cs="宋体"/>
                <w:color w:val="000000"/>
                <w:sz w:val="24"/>
                <w:szCs w:val="24"/>
              </w:rPr>
              <w:t>1套</w:t>
            </w:r>
          </w:p>
        </w:tc>
      </w:tr>
      <w:tr>
        <w:tblPrEx>
          <w:tblLayout w:type="fixed"/>
          <w:tblCellMar>
            <w:top w:w="15" w:type="dxa"/>
            <w:left w:w="15" w:type="dxa"/>
            <w:bottom w:w="15" w:type="dxa"/>
            <w:right w:w="15" w:type="dxa"/>
          </w:tblCellMar>
        </w:tblPrEx>
        <w:trPr>
          <w:trHeight w:val="960" w:hRule="atLeast"/>
          <w:jc w:val="center"/>
        </w:trPr>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3</w:t>
            </w:r>
          </w:p>
        </w:tc>
        <w:tc>
          <w:tcPr>
            <w:tcW w:w="1799"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center"/>
              <w:textAlignment w:val="center"/>
              <w:rPr>
                <w:rFonts w:ascii="宋体" w:hAnsi="宋体" w:cs="宋体"/>
                <w:color w:val="000000"/>
                <w:sz w:val="24"/>
                <w:szCs w:val="24"/>
              </w:rPr>
            </w:pPr>
            <w:r>
              <w:rPr>
                <w:rFonts w:hint="eastAsia" w:ascii="宋体" w:hAnsi="宋体" w:cs="宋体"/>
                <w:color w:val="000000"/>
                <w:sz w:val="24"/>
                <w:szCs w:val="24"/>
              </w:rPr>
              <w:t>实施费用</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left"/>
              <w:textAlignment w:val="center"/>
              <w:rPr>
                <w:rFonts w:ascii="宋体" w:hAnsi="宋体" w:cs="宋体"/>
                <w:color w:val="000000"/>
                <w:kern w:val="0"/>
                <w:sz w:val="24"/>
                <w:szCs w:val="24"/>
              </w:rPr>
            </w:pPr>
            <w:r>
              <w:rPr>
                <w:rFonts w:hint="eastAsia" w:ascii="宋体" w:hAnsi="宋体" w:cs="宋体"/>
                <w:color w:val="000000"/>
                <w:kern w:val="0"/>
                <w:sz w:val="24"/>
                <w:szCs w:val="24"/>
              </w:rPr>
              <w:t>包括环境部署、软件配置，自助终端系统安装实施。</w:t>
            </w:r>
          </w:p>
        </w:tc>
        <w:tc>
          <w:tcPr>
            <w:tcW w:w="483"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center"/>
              <w:textAlignment w:val="center"/>
              <w:rPr>
                <w:rFonts w:ascii="宋体" w:hAnsi="宋体" w:cs="宋体"/>
                <w:color w:val="000000"/>
                <w:sz w:val="24"/>
                <w:szCs w:val="24"/>
              </w:rPr>
            </w:pPr>
            <w:r>
              <w:rPr>
                <w:rFonts w:hint="eastAsia" w:ascii="宋体" w:hAnsi="宋体" w:cs="宋体"/>
                <w:color w:val="000000"/>
                <w:sz w:val="24"/>
                <w:szCs w:val="24"/>
              </w:rPr>
              <w:t>1套</w:t>
            </w:r>
          </w:p>
        </w:tc>
      </w:tr>
      <w:tr>
        <w:tblPrEx>
          <w:tblLayout w:type="fixed"/>
          <w:tblCellMar>
            <w:top w:w="15" w:type="dxa"/>
            <w:left w:w="15" w:type="dxa"/>
            <w:bottom w:w="15" w:type="dxa"/>
            <w:right w:w="15" w:type="dxa"/>
          </w:tblCellMar>
        </w:tblPrEx>
        <w:trPr>
          <w:trHeight w:val="960" w:hRule="atLeast"/>
          <w:jc w:val="center"/>
        </w:trPr>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4</w:t>
            </w:r>
          </w:p>
        </w:tc>
        <w:tc>
          <w:tcPr>
            <w:tcW w:w="1799"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center"/>
              <w:textAlignment w:val="center"/>
              <w:rPr>
                <w:rFonts w:ascii="宋体" w:hAnsi="宋体" w:cs="宋体"/>
                <w:color w:val="000000"/>
                <w:sz w:val="24"/>
                <w:szCs w:val="24"/>
              </w:rPr>
            </w:pPr>
            <w:r>
              <w:rPr>
                <w:rFonts w:hint="eastAsia" w:ascii="宋体" w:hAnsi="宋体" w:cs="宋体"/>
                <w:color w:val="000000"/>
                <w:sz w:val="24"/>
                <w:szCs w:val="24"/>
              </w:rPr>
              <w:t>服</w:t>
            </w:r>
            <w:r>
              <w:rPr>
                <w:rFonts w:ascii="宋体" w:hAnsi="宋体" w:cs="宋体"/>
                <w:color w:val="000000"/>
                <w:sz w:val="24"/>
                <w:szCs w:val="24"/>
              </w:rPr>
              <w:t>务</w:t>
            </w:r>
          </w:p>
        </w:tc>
        <w:tc>
          <w:tcPr>
            <w:tcW w:w="5475"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left"/>
              <w:textAlignment w:val="center"/>
              <w:rPr>
                <w:rFonts w:ascii="宋体" w:hAnsi="宋体" w:cs="宋体"/>
                <w:color w:val="000000"/>
                <w:kern w:val="0"/>
                <w:sz w:val="24"/>
                <w:szCs w:val="24"/>
              </w:rPr>
            </w:pPr>
            <w:r>
              <w:rPr>
                <w:rFonts w:hint="eastAsia" w:ascii="宋体" w:hAnsi="宋体" w:cs="宋体"/>
                <w:sz w:val="24"/>
                <w:szCs w:val="24"/>
              </w:rPr>
              <w:t>设备5年质保、设备承诺与原自助终端系统无缝对接</w:t>
            </w:r>
          </w:p>
        </w:tc>
        <w:tc>
          <w:tcPr>
            <w:tcW w:w="483" w:type="dxa"/>
            <w:tcBorders>
              <w:top w:val="single" w:color="000000" w:sz="4" w:space="0"/>
              <w:left w:val="single" w:color="000000" w:sz="4" w:space="0"/>
              <w:bottom w:val="single" w:color="000000" w:sz="4" w:space="0"/>
              <w:right w:val="single" w:color="000000" w:sz="4" w:space="0"/>
            </w:tcBorders>
            <w:vAlign w:val="center"/>
          </w:tcPr>
          <w:p>
            <w:pPr>
              <w:widowControl/>
              <w:spacing w:line="480" w:lineRule="auto"/>
              <w:jc w:val="center"/>
              <w:textAlignment w:val="center"/>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套</w:t>
            </w:r>
          </w:p>
        </w:tc>
      </w:tr>
    </w:tbl>
    <w:p/>
    <w:p/>
    <w:p/>
    <w:p/>
    <w:p>
      <w:pPr>
        <w:pStyle w:val="4"/>
        <w:spacing w:before="380" w:after="20"/>
        <w:rPr>
          <w:rFonts w:hint="eastAsia"/>
          <w:sz w:val="28"/>
          <w:szCs w:val="28"/>
        </w:rPr>
      </w:pPr>
    </w:p>
    <w:p>
      <w:pPr>
        <w:rPr>
          <w:rFonts w:hint="eastAsia"/>
        </w:rPr>
      </w:pPr>
    </w:p>
    <w:p>
      <w:pPr>
        <w:pStyle w:val="4"/>
        <w:spacing w:before="380" w:after="20"/>
        <w:rPr>
          <w:sz w:val="28"/>
          <w:szCs w:val="28"/>
        </w:rPr>
      </w:pPr>
      <w:r>
        <w:rPr>
          <w:rFonts w:hint="eastAsia"/>
          <w:sz w:val="28"/>
          <w:szCs w:val="28"/>
        </w:rPr>
        <w:t>功能配置参数：</w:t>
      </w:r>
    </w:p>
    <w:p>
      <w:pPr>
        <w:pStyle w:val="3"/>
        <w:rPr>
          <w:rFonts w:eastAsia="宋体"/>
          <w:bCs w:val="0"/>
          <w:szCs w:val="28"/>
        </w:rPr>
      </w:pPr>
      <w:r>
        <w:rPr>
          <w:rFonts w:hint="eastAsia" w:eastAsia="宋体"/>
          <w:bCs w:val="0"/>
          <w:szCs w:val="28"/>
        </w:rPr>
        <w:t>自助打印工作站</w:t>
      </w:r>
      <w:bookmarkEnd w:id="0"/>
    </w:p>
    <w:tbl>
      <w:tblPr>
        <w:tblStyle w:val="10"/>
        <w:tblpPr w:leftFromText="180" w:rightFromText="180" w:vertAnchor="text" w:horzAnchor="page" w:tblpX="1930" w:tblpY="209"/>
        <w:tblOverlap w:val="never"/>
        <w:tblW w:w="8333" w:type="dxa"/>
        <w:tblInd w:w="0" w:type="dxa"/>
        <w:tblLayout w:type="fixed"/>
        <w:tblCellMar>
          <w:top w:w="0" w:type="dxa"/>
          <w:left w:w="108" w:type="dxa"/>
          <w:bottom w:w="0" w:type="dxa"/>
          <w:right w:w="108" w:type="dxa"/>
        </w:tblCellMar>
      </w:tblPr>
      <w:tblGrid>
        <w:gridCol w:w="681"/>
        <w:gridCol w:w="1802"/>
        <w:gridCol w:w="5150"/>
        <w:gridCol w:w="700"/>
      </w:tblGrid>
      <w:tr>
        <w:tblPrEx>
          <w:tblLayout w:type="fixed"/>
          <w:tblCellMar>
            <w:top w:w="0" w:type="dxa"/>
            <w:left w:w="108" w:type="dxa"/>
            <w:bottom w:w="0" w:type="dxa"/>
            <w:right w:w="108" w:type="dxa"/>
          </w:tblCellMar>
        </w:tblPrEx>
        <w:trPr>
          <w:trHeight w:val="285" w:hRule="atLeast"/>
        </w:trPr>
        <w:tc>
          <w:tcPr>
            <w:tcW w:w="681" w:type="dxa"/>
            <w:tcBorders>
              <w:top w:val="single" w:color="auto" w:sz="4" w:space="0"/>
              <w:left w:val="single" w:color="auto" w:sz="4" w:space="0"/>
              <w:bottom w:val="single" w:color="auto" w:sz="4" w:space="0"/>
              <w:right w:val="single" w:color="auto" w:sz="4" w:space="0"/>
            </w:tcBorders>
            <w:vAlign w:val="center"/>
          </w:tcPr>
          <w:p>
            <w:pPr>
              <w:jc w:val="center"/>
              <w:rPr>
                <w:b/>
                <w:sz w:val="18"/>
                <w:szCs w:val="18"/>
              </w:rPr>
            </w:pPr>
            <w:r>
              <w:rPr>
                <w:rFonts w:hint="eastAsia"/>
                <w:b/>
                <w:sz w:val="18"/>
                <w:szCs w:val="18"/>
              </w:rPr>
              <w:t>序号</w:t>
            </w:r>
          </w:p>
        </w:tc>
        <w:tc>
          <w:tcPr>
            <w:tcW w:w="1802" w:type="dxa"/>
            <w:tcBorders>
              <w:top w:val="single" w:color="auto" w:sz="4" w:space="0"/>
              <w:left w:val="nil"/>
              <w:bottom w:val="single" w:color="auto" w:sz="4" w:space="0"/>
              <w:right w:val="single" w:color="auto" w:sz="4" w:space="0"/>
            </w:tcBorders>
            <w:vAlign w:val="center"/>
          </w:tcPr>
          <w:p>
            <w:pPr>
              <w:jc w:val="center"/>
              <w:rPr>
                <w:b/>
                <w:sz w:val="18"/>
                <w:szCs w:val="18"/>
              </w:rPr>
            </w:pPr>
            <w:r>
              <w:rPr>
                <w:rFonts w:hint="eastAsia"/>
                <w:b/>
                <w:sz w:val="18"/>
                <w:szCs w:val="18"/>
              </w:rPr>
              <w:t>模块</w:t>
            </w:r>
          </w:p>
        </w:tc>
        <w:tc>
          <w:tcPr>
            <w:tcW w:w="5150" w:type="dxa"/>
            <w:tcBorders>
              <w:top w:val="single" w:color="auto" w:sz="4" w:space="0"/>
              <w:left w:val="nil"/>
              <w:bottom w:val="single" w:color="auto" w:sz="4" w:space="0"/>
              <w:right w:val="single" w:color="auto" w:sz="4" w:space="0"/>
            </w:tcBorders>
            <w:vAlign w:val="center"/>
          </w:tcPr>
          <w:p>
            <w:pPr>
              <w:jc w:val="center"/>
              <w:rPr>
                <w:b/>
                <w:sz w:val="18"/>
                <w:szCs w:val="18"/>
              </w:rPr>
            </w:pPr>
            <w:r>
              <w:rPr>
                <w:rFonts w:hint="eastAsia"/>
                <w:b/>
                <w:sz w:val="18"/>
                <w:szCs w:val="18"/>
              </w:rPr>
              <w:t>技术指标</w:t>
            </w:r>
          </w:p>
        </w:tc>
        <w:tc>
          <w:tcPr>
            <w:tcW w:w="700" w:type="dxa"/>
            <w:tcBorders>
              <w:top w:val="single" w:color="auto" w:sz="4" w:space="0"/>
              <w:left w:val="nil"/>
              <w:bottom w:val="single" w:color="auto" w:sz="4" w:space="0"/>
              <w:right w:val="single" w:color="auto" w:sz="4" w:space="0"/>
            </w:tcBorders>
            <w:vAlign w:val="center"/>
          </w:tcPr>
          <w:p>
            <w:pPr>
              <w:jc w:val="center"/>
              <w:rPr>
                <w:b/>
                <w:sz w:val="18"/>
                <w:szCs w:val="18"/>
              </w:rPr>
            </w:pPr>
            <w:r>
              <w:rPr>
                <w:rFonts w:hint="eastAsia"/>
                <w:b/>
                <w:sz w:val="18"/>
                <w:szCs w:val="18"/>
              </w:rPr>
              <w:t>数量</w:t>
            </w:r>
          </w:p>
        </w:tc>
      </w:tr>
      <w:tr>
        <w:tblPrEx>
          <w:tblLayout w:type="fixed"/>
          <w:tblCellMar>
            <w:top w:w="0" w:type="dxa"/>
            <w:left w:w="108" w:type="dxa"/>
            <w:bottom w:w="0" w:type="dxa"/>
            <w:right w:w="108" w:type="dxa"/>
          </w:tblCellMar>
        </w:tblPrEx>
        <w:trPr>
          <w:trHeight w:val="285" w:hRule="atLeast"/>
        </w:trPr>
        <w:tc>
          <w:tcPr>
            <w:tcW w:w="8333" w:type="dxa"/>
            <w:gridSpan w:val="4"/>
            <w:tcBorders>
              <w:top w:val="single" w:color="auto" w:sz="4" w:space="0"/>
              <w:left w:val="single" w:color="auto" w:sz="4" w:space="0"/>
              <w:bottom w:val="single" w:color="auto" w:sz="4" w:space="0"/>
              <w:right w:val="single" w:color="auto" w:sz="4" w:space="0"/>
            </w:tcBorders>
            <w:vAlign w:val="center"/>
          </w:tcPr>
          <w:p>
            <w:pPr>
              <w:jc w:val="center"/>
              <w:rPr>
                <w:b/>
                <w:sz w:val="18"/>
                <w:szCs w:val="18"/>
              </w:rPr>
            </w:pPr>
            <w:r>
              <w:rPr>
                <w:rFonts w:hint="eastAsia"/>
                <w:b/>
                <w:sz w:val="18"/>
                <w:szCs w:val="18"/>
              </w:rPr>
              <w:t>标准配置</w:t>
            </w:r>
          </w:p>
        </w:tc>
      </w:tr>
      <w:tr>
        <w:tblPrEx>
          <w:tblLayout w:type="fixed"/>
          <w:tblCellMar>
            <w:top w:w="0" w:type="dxa"/>
            <w:left w:w="108" w:type="dxa"/>
            <w:bottom w:w="0" w:type="dxa"/>
            <w:right w:w="108" w:type="dxa"/>
          </w:tblCellMar>
        </w:tblPrEx>
        <w:trPr>
          <w:trHeight w:val="1425" w:hRule="atLeast"/>
        </w:trPr>
        <w:tc>
          <w:tcPr>
            <w:tcW w:w="681"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c>
          <w:tcPr>
            <w:tcW w:w="1802"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机柜模块</w:t>
            </w:r>
          </w:p>
        </w:tc>
        <w:tc>
          <w:tcPr>
            <w:tcW w:w="5150" w:type="dxa"/>
            <w:tcBorders>
              <w:top w:val="nil"/>
              <w:left w:val="nil"/>
              <w:bottom w:val="single" w:color="auto" w:sz="4" w:space="0"/>
              <w:right w:val="single" w:color="auto" w:sz="4" w:space="0"/>
            </w:tcBorders>
            <w:vAlign w:val="center"/>
          </w:tcPr>
          <w:p>
            <w:pPr>
              <w:rPr>
                <w:sz w:val="18"/>
                <w:szCs w:val="18"/>
              </w:rPr>
            </w:pPr>
            <w:r>
              <w:rPr>
                <w:rFonts w:hint="eastAsia"/>
                <w:sz w:val="18"/>
                <w:szCs w:val="18"/>
              </w:rPr>
              <w:t>外形：新颖美观、尊贵；</w:t>
            </w:r>
          </w:p>
          <w:p>
            <w:pPr>
              <w:rPr>
                <w:sz w:val="18"/>
                <w:szCs w:val="18"/>
              </w:rPr>
            </w:pPr>
            <w:r>
              <w:rPr>
                <w:rFonts w:hint="eastAsia"/>
                <w:sz w:val="18"/>
                <w:szCs w:val="18"/>
              </w:rPr>
              <w:t>材料：为冷轧钢材料，坚硬厚实不易变形；</w:t>
            </w:r>
          </w:p>
          <w:p>
            <w:pPr>
              <w:rPr>
                <w:sz w:val="18"/>
                <w:szCs w:val="18"/>
              </w:rPr>
            </w:pPr>
            <w:r>
              <w:rPr>
                <w:rFonts w:hint="eastAsia"/>
                <w:sz w:val="18"/>
                <w:szCs w:val="18"/>
              </w:rPr>
              <w:t>表层处理：防锈、防腐、耐磨；</w:t>
            </w:r>
          </w:p>
          <w:p>
            <w:pPr>
              <w:rPr>
                <w:sz w:val="18"/>
                <w:szCs w:val="18"/>
              </w:rPr>
            </w:pPr>
            <w:r>
              <w:rPr>
                <w:rFonts w:hint="eastAsia"/>
                <w:sz w:val="18"/>
                <w:szCs w:val="18"/>
              </w:rPr>
              <w:t>内部结构：布线规范整齐；</w:t>
            </w:r>
          </w:p>
          <w:p>
            <w:pPr>
              <w:rPr>
                <w:sz w:val="18"/>
                <w:szCs w:val="18"/>
              </w:rPr>
            </w:pPr>
            <w:r>
              <w:rPr>
                <w:rFonts w:hint="eastAsia"/>
                <w:sz w:val="18"/>
                <w:szCs w:val="18"/>
              </w:rPr>
              <w:t>外部结构：各部件模块与机柜结合紧密，布局合理，工艺精细。</w:t>
            </w:r>
          </w:p>
        </w:tc>
        <w:tc>
          <w:tcPr>
            <w:tcW w:w="70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16</w:t>
            </w:r>
          </w:p>
        </w:tc>
      </w:tr>
      <w:tr>
        <w:tblPrEx>
          <w:tblLayout w:type="fixed"/>
          <w:tblCellMar>
            <w:top w:w="0" w:type="dxa"/>
            <w:left w:w="108" w:type="dxa"/>
            <w:bottom w:w="0" w:type="dxa"/>
            <w:right w:w="108" w:type="dxa"/>
          </w:tblCellMar>
        </w:tblPrEx>
        <w:trPr>
          <w:trHeight w:val="855" w:hRule="atLeast"/>
        </w:trPr>
        <w:tc>
          <w:tcPr>
            <w:tcW w:w="681"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w:t>
            </w:r>
          </w:p>
        </w:tc>
        <w:tc>
          <w:tcPr>
            <w:tcW w:w="1802"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工控主机</w:t>
            </w:r>
          </w:p>
        </w:tc>
        <w:tc>
          <w:tcPr>
            <w:tcW w:w="5150" w:type="dxa"/>
            <w:tcBorders>
              <w:top w:val="nil"/>
              <w:left w:val="nil"/>
              <w:bottom w:val="single" w:color="auto" w:sz="4" w:space="0"/>
              <w:right w:val="single" w:color="auto" w:sz="4" w:space="0"/>
            </w:tcBorders>
            <w:vAlign w:val="center"/>
          </w:tcPr>
          <w:p>
            <w:pPr>
              <w:rPr>
                <w:sz w:val="18"/>
                <w:szCs w:val="18"/>
              </w:rPr>
            </w:pPr>
            <w:r>
              <w:rPr>
                <w:rFonts w:hint="eastAsia"/>
                <w:sz w:val="18"/>
                <w:szCs w:val="18"/>
              </w:rPr>
              <w:t>主频intel酷睿3.3G或以上，i5系列4代及以上；</w:t>
            </w:r>
          </w:p>
          <w:p>
            <w:pPr>
              <w:rPr>
                <w:sz w:val="18"/>
                <w:szCs w:val="18"/>
              </w:rPr>
            </w:pPr>
            <w:r>
              <w:rPr>
                <w:rFonts w:hint="eastAsia"/>
                <w:sz w:val="18"/>
                <w:szCs w:val="18"/>
              </w:rPr>
              <w:t>内存8G或以上；</w:t>
            </w:r>
          </w:p>
          <w:p>
            <w:pPr>
              <w:rPr>
                <w:sz w:val="18"/>
                <w:szCs w:val="18"/>
              </w:rPr>
            </w:pPr>
            <w:r>
              <w:rPr>
                <w:rFonts w:hint="eastAsia"/>
                <w:sz w:val="18"/>
                <w:szCs w:val="18"/>
              </w:rPr>
              <w:t>硬盘500G或以上；</w:t>
            </w:r>
          </w:p>
          <w:p>
            <w:pPr>
              <w:rPr>
                <w:sz w:val="18"/>
                <w:szCs w:val="18"/>
              </w:rPr>
            </w:pPr>
            <w:r>
              <w:rPr>
                <w:rFonts w:hint="eastAsia"/>
                <w:sz w:val="18"/>
                <w:szCs w:val="18"/>
              </w:rPr>
              <w:t>集成双显卡、声卡、双网卡；</w:t>
            </w:r>
          </w:p>
          <w:p>
            <w:pPr>
              <w:rPr>
                <w:sz w:val="18"/>
                <w:szCs w:val="18"/>
              </w:rPr>
            </w:pPr>
            <w:r>
              <w:rPr>
                <w:rFonts w:hint="eastAsia"/>
                <w:sz w:val="18"/>
                <w:szCs w:val="18"/>
              </w:rPr>
              <w:t>串口10个，USB接口8个或以上；</w:t>
            </w:r>
          </w:p>
          <w:p>
            <w:pPr>
              <w:rPr>
                <w:sz w:val="18"/>
                <w:szCs w:val="18"/>
              </w:rPr>
            </w:pPr>
            <w:r>
              <w:rPr>
                <w:rFonts w:hint="eastAsia"/>
                <w:sz w:val="18"/>
                <w:szCs w:val="18"/>
              </w:rPr>
              <w:t>预装Windows 7系统。</w:t>
            </w:r>
          </w:p>
        </w:tc>
        <w:tc>
          <w:tcPr>
            <w:tcW w:w="70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16</w:t>
            </w:r>
          </w:p>
        </w:tc>
      </w:tr>
      <w:tr>
        <w:tblPrEx>
          <w:tblLayout w:type="fixed"/>
          <w:tblCellMar>
            <w:top w:w="0" w:type="dxa"/>
            <w:left w:w="108" w:type="dxa"/>
            <w:bottom w:w="0" w:type="dxa"/>
            <w:right w:w="108" w:type="dxa"/>
          </w:tblCellMar>
        </w:tblPrEx>
        <w:trPr>
          <w:trHeight w:val="1140" w:hRule="atLeast"/>
        </w:trPr>
        <w:tc>
          <w:tcPr>
            <w:tcW w:w="681"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3</w:t>
            </w:r>
          </w:p>
        </w:tc>
        <w:tc>
          <w:tcPr>
            <w:tcW w:w="1802"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显示屏</w:t>
            </w:r>
          </w:p>
        </w:tc>
        <w:tc>
          <w:tcPr>
            <w:tcW w:w="5150" w:type="dxa"/>
            <w:tcBorders>
              <w:top w:val="nil"/>
              <w:left w:val="nil"/>
              <w:bottom w:val="single" w:color="auto" w:sz="4" w:space="0"/>
              <w:right w:val="single" w:color="auto" w:sz="4" w:space="0"/>
            </w:tcBorders>
            <w:vAlign w:val="center"/>
          </w:tcPr>
          <w:p>
            <w:pPr>
              <w:rPr>
                <w:sz w:val="18"/>
                <w:szCs w:val="18"/>
              </w:rPr>
            </w:pPr>
            <w:r>
              <w:rPr>
                <w:rFonts w:hint="eastAsia"/>
                <w:sz w:val="18"/>
                <w:szCs w:val="18"/>
              </w:rPr>
              <w:t>尺寸：19寸；</w:t>
            </w:r>
          </w:p>
          <w:p>
            <w:pPr>
              <w:rPr>
                <w:sz w:val="18"/>
                <w:szCs w:val="18"/>
              </w:rPr>
            </w:pPr>
            <w:r>
              <w:rPr>
                <w:rFonts w:hint="eastAsia"/>
                <w:sz w:val="18"/>
                <w:szCs w:val="18"/>
              </w:rPr>
              <w:t>显示最佳分辨率：1280*1024；</w:t>
            </w:r>
          </w:p>
          <w:p>
            <w:pPr>
              <w:rPr>
                <w:sz w:val="18"/>
                <w:szCs w:val="18"/>
              </w:rPr>
            </w:pPr>
            <w:r>
              <w:rPr>
                <w:rFonts w:hint="eastAsia"/>
                <w:sz w:val="18"/>
                <w:szCs w:val="18"/>
              </w:rPr>
              <w:t>亮度：300cd/m²；</w:t>
            </w:r>
          </w:p>
          <w:p>
            <w:pPr>
              <w:rPr>
                <w:sz w:val="18"/>
                <w:szCs w:val="18"/>
              </w:rPr>
            </w:pPr>
            <w:r>
              <w:rPr>
                <w:rFonts w:hint="eastAsia"/>
                <w:sz w:val="18"/>
                <w:szCs w:val="18"/>
              </w:rPr>
              <w:t>对比度：1000：1。</w:t>
            </w:r>
          </w:p>
        </w:tc>
        <w:tc>
          <w:tcPr>
            <w:tcW w:w="70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16</w:t>
            </w:r>
          </w:p>
        </w:tc>
      </w:tr>
      <w:tr>
        <w:tblPrEx>
          <w:tblLayout w:type="fixed"/>
          <w:tblCellMar>
            <w:top w:w="0" w:type="dxa"/>
            <w:left w:w="108" w:type="dxa"/>
            <w:bottom w:w="0" w:type="dxa"/>
            <w:right w:w="108" w:type="dxa"/>
          </w:tblCellMar>
        </w:tblPrEx>
        <w:trPr>
          <w:trHeight w:val="1880" w:hRule="atLeast"/>
        </w:trPr>
        <w:tc>
          <w:tcPr>
            <w:tcW w:w="681"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c>
          <w:tcPr>
            <w:tcW w:w="1802"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触摸屏</w:t>
            </w:r>
          </w:p>
        </w:tc>
        <w:tc>
          <w:tcPr>
            <w:tcW w:w="5150" w:type="dxa"/>
            <w:tcBorders>
              <w:top w:val="nil"/>
              <w:left w:val="nil"/>
              <w:bottom w:val="single" w:color="auto" w:sz="4" w:space="0"/>
              <w:right w:val="single" w:color="auto" w:sz="4" w:space="0"/>
            </w:tcBorders>
            <w:vAlign w:val="center"/>
          </w:tcPr>
          <w:p>
            <w:pPr>
              <w:rPr>
                <w:sz w:val="18"/>
                <w:szCs w:val="18"/>
              </w:rPr>
            </w:pPr>
            <w:r>
              <w:rPr>
                <w:rFonts w:hint="eastAsia"/>
                <w:sz w:val="18"/>
                <w:szCs w:val="18"/>
              </w:rPr>
              <w:t>类型：19寸电容触摸屏；</w:t>
            </w:r>
          </w:p>
          <w:p>
            <w:pPr>
              <w:rPr>
                <w:sz w:val="18"/>
                <w:szCs w:val="18"/>
              </w:rPr>
            </w:pPr>
            <w:r>
              <w:rPr>
                <w:rFonts w:hint="eastAsia"/>
                <w:sz w:val="18"/>
                <w:szCs w:val="18"/>
              </w:rPr>
              <w:t>高透光率，最高可达100%（无玻璃）；</w:t>
            </w:r>
          </w:p>
          <w:p>
            <w:pPr>
              <w:rPr>
                <w:sz w:val="18"/>
                <w:szCs w:val="18"/>
              </w:rPr>
            </w:pPr>
            <w:r>
              <w:rPr>
                <w:rFonts w:hint="eastAsia"/>
                <w:sz w:val="18"/>
                <w:szCs w:val="18"/>
              </w:rPr>
              <w:t>防暴、防刮伤、防尘；</w:t>
            </w:r>
          </w:p>
          <w:p>
            <w:pPr>
              <w:rPr>
                <w:sz w:val="18"/>
                <w:szCs w:val="18"/>
              </w:rPr>
            </w:pPr>
            <w:r>
              <w:rPr>
                <w:rFonts w:hint="eastAsia"/>
                <w:sz w:val="18"/>
                <w:szCs w:val="18"/>
              </w:rPr>
              <w:t>响应时间：≤10ms；</w:t>
            </w:r>
          </w:p>
          <w:p>
            <w:pPr>
              <w:rPr>
                <w:sz w:val="18"/>
                <w:szCs w:val="18"/>
              </w:rPr>
            </w:pPr>
            <w:r>
              <w:rPr>
                <w:rFonts w:hint="eastAsia"/>
                <w:sz w:val="18"/>
                <w:szCs w:val="18"/>
              </w:rPr>
              <w:t>定位精度：2mm；</w:t>
            </w:r>
          </w:p>
          <w:p>
            <w:pPr>
              <w:rPr>
                <w:sz w:val="18"/>
                <w:szCs w:val="18"/>
              </w:rPr>
            </w:pPr>
            <w:r>
              <w:rPr>
                <w:rFonts w:hint="eastAsia"/>
                <w:sz w:val="18"/>
                <w:szCs w:val="18"/>
              </w:rPr>
              <w:t>分辨率：4096*4096。</w:t>
            </w:r>
          </w:p>
        </w:tc>
        <w:tc>
          <w:tcPr>
            <w:tcW w:w="70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16</w:t>
            </w:r>
          </w:p>
        </w:tc>
      </w:tr>
      <w:tr>
        <w:tblPrEx>
          <w:tblLayout w:type="fixed"/>
          <w:tblCellMar>
            <w:top w:w="0" w:type="dxa"/>
            <w:left w:w="108" w:type="dxa"/>
            <w:bottom w:w="0" w:type="dxa"/>
            <w:right w:w="108" w:type="dxa"/>
          </w:tblCellMar>
        </w:tblPrEx>
        <w:trPr>
          <w:trHeight w:val="1193" w:hRule="atLeast"/>
        </w:trPr>
        <w:tc>
          <w:tcPr>
            <w:tcW w:w="681"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5</w:t>
            </w:r>
          </w:p>
        </w:tc>
        <w:tc>
          <w:tcPr>
            <w:tcW w:w="1802"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电源模块</w:t>
            </w:r>
          </w:p>
        </w:tc>
        <w:tc>
          <w:tcPr>
            <w:tcW w:w="5150" w:type="dxa"/>
            <w:tcBorders>
              <w:top w:val="nil"/>
              <w:left w:val="nil"/>
              <w:bottom w:val="single" w:color="auto" w:sz="4" w:space="0"/>
              <w:right w:val="single" w:color="auto" w:sz="4" w:space="0"/>
            </w:tcBorders>
            <w:vAlign w:val="center"/>
          </w:tcPr>
          <w:p>
            <w:pPr>
              <w:rPr>
                <w:sz w:val="18"/>
                <w:szCs w:val="18"/>
              </w:rPr>
            </w:pPr>
            <w:r>
              <w:rPr>
                <w:rFonts w:hint="eastAsia"/>
                <w:sz w:val="18"/>
                <w:szCs w:val="18"/>
              </w:rPr>
              <w:t>输入：220VAC；</w:t>
            </w:r>
          </w:p>
          <w:p>
            <w:pPr>
              <w:rPr>
                <w:sz w:val="18"/>
                <w:szCs w:val="18"/>
              </w:rPr>
            </w:pPr>
            <w:r>
              <w:rPr>
                <w:rFonts w:hint="eastAsia"/>
                <w:sz w:val="18"/>
                <w:szCs w:val="18"/>
              </w:rPr>
              <w:t>输出：220VAC、12VDC、24VDC；</w:t>
            </w:r>
          </w:p>
          <w:p>
            <w:pPr>
              <w:rPr>
                <w:sz w:val="18"/>
                <w:szCs w:val="18"/>
              </w:rPr>
            </w:pPr>
            <w:r>
              <w:rPr>
                <w:rFonts w:hint="eastAsia"/>
                <w:sz w:val="18"/>
                <w:szCs w:val="18"/>
              </w:rPr>
              <w:t>功率：不低于200W/3350W；</w:t>
            </w:r>
          </w:p>
          <w:p>
            <w:pPr>
              <w:rPr>
                <w:sz w:val="18"/>
                <w:szCs w:val="18"/>
              </w:rPr>
            </w:pPr>
            <w:r>
              <w:rPr>
                <w:rFonts w:hint="eastAsia"/>
                <w:sz w:val="18"/>
                <w:szCs w:val="18"/>
              </w:rPr>
              <w:t>智能控制：定时开关机。</w:t>
            </w:r>
          </w:p>
        </w:tc>
        <w:tc>
          <w:tcPr>
            <w:tcW w:w="70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16</w:t>
            </w:r>
          </w:p>
        </w:tc>
      </w:tr>
      <w:tr>
        <w:tblPrEx>
          <w:tblLayout w:type="fixed"/>
          <w:tblCellMar>
            <w:top w:w="0" w:type="dxa"/>
            <w:left w:w="108" w:type="dxa"/>
            <w:bottom w:w="0" w:type="dxa"/>
            <w:right w:w="108" w:type="dxa"/>
          </w:tblCellMar>
        </w:tblPrEx>
        <w:trPr>
          <w:trHeight w:val="2850" w:hRule="atLeast"/>
        </w:trPr>
        <w:tc>
          <w:tcPr>
            <w:tcW w:w="681"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6</w:t>
            </w:r>
          </w:p>
        </w:tc>
        <w:tc>
          <w:tcPr>
            <w:tcW w:w="1802"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电动读卡器</w:t>
            </w:r>
          </w:p>
        </w:tc>
        <w:tc>
          <w:tcPr>
            <w:tcW w:w="5150" w:type="dxa"/>
            <w:tcBorders>
              <w:top w:val="nil"/>
              <w:left w:val="nil"/>
              <w:bottom w:val="single" w:color="auto" w:sz="4" w:space="0"/>
              <w:right w:val="single" w:color="auto" w:sz="4" w:space="0"/>
            </w:tcBorders>
            <w:vAlign w:val="center"/>
          </w:tcPr>
          <w:p>
            <w:pPr>
              <w:rPr>
                <w:sz w:val="18"/>
                <w:szCs w:val="18"/>
              </w:rPr>
            </w:pPr>
            <w:r>
              <w:rPr>
                <w:rFonts w:hint="eastAsia"/>
                <w:sz w:val="18"/>
                <w:szCs w:val="18"/>
              </w:rPr>
              <w:t>IC卡/RF卡读写，磁卡只读；</w:t>
            </w:r>
          </w:p>
          <w:p>
            <w:pPr>
              <w:rPr>
                <w:sz w:val="18"/>
                <w:szCs w:val="18"/>
              </w:rPr>
            </w:pPr>
            <w:r>
              <w:rPr>
                <w:rFonts w:hint="eastAsia"/>
                <w:sz w:val="18"/>
                <w:szCs w:val="18"/>
              </w:rPr>
              <w:t>前后进卡/退卡；</w:t>
            </w:r>
          </w:p>
          <w:p>
            <w:pPr>
              <w:rPr>
                <w:sz w:val="18"/>
                <w:szCs w:val="18"/>
              </w:rPr>
            </w:pPr>
            <w:r>
              <w:rPr>
                <w:rFonts w:hint="eastAsia"/>
                <w:sz w:val="18"/>
                <w:szCs w:val="18"/>
              </w:rPr>
              <w:t>支持掉电吐卡，PSAM卡板选择；</w:t>
            </w:r>
          </w:p>
          <w:p>
            <w:pPr>
              <w:rPr>
                <w:sz w:val="18"/>
                <w:szCs w:val="18"/>
              </w:rPr>
            </w:pPr>
            <w:r>
              <w:rPr>
                <w:rFonts w:hint="eastAsia"/>
                <w:sz w:val="18"/>
                <w:szCs w:val="18"/>
              </w:rPr>
              <w:t>有效的防尘、防异物卡扣设计；</w:t>
            </w:r>
          </w:p>
          <w:p>
            <w:pPr>
              <w:rPr>
                <w:sz w:val="18"/>
                <w:szCs w:val="18"/>
              </w:rPr>
            </w:pPr>
            <w:r>
              <w:rPr>
                <w:rFonts w:hint="eastAsia"/>
                <w:sz w:val="18"/>
                <w:szCs w:val="18"/>
              </w:rPr>
              <w:t>兼容多种通讯协议；</w:t>
            </w:r>
          </w:p>
          <w:p>
            <w:pPr>
              <w:rPr>
                <w:sz w:val="18"/>
                <w:szCs w:val="18"/>
              </w:rPr>
            </w:pPr>
            <w:r>
              <w:rPr>
                <w:rFonts w:hint="eastAsia"/>
                <w:sz w:val="18"/>
                <w:szCs w:val="18"/>
              </w:rPr>
              <w:t>磁头寿命 500,000 次；</w:t>
            </w:r>
          </w:p>
          <w:p>
            <w:pPr>
              <w:rPr>
                <w:sz w:val="18"/>
                <w:szCs w:val="18"/>
              </w:rPr>
            </w:pPr>
            <w:r>
              <w:rPr>
                <w:rFonts w:hint="eastAsia"/>
                <w:sz w:val="18"/>
                <w:szCs w:val="18"/>
              </w:rPr>
              <w:t>IC卡触点 300,000 次；</w:t>
            </w:r>
          </w:p>
          <w:p>
            <w:pPr>
              <w:rPr>
                <w:sz w:val="18"/>
                <w:szCs w:val="18"/>
              </w:rPr>
            </w:pPr>
            <w:r>
              <w:rPr>
                <w:rFonts w:hint="eastAsia"/>
                <w:sz w:val="18"/>
                <w:szCs w:val="18"/>
              </w:rPr>
              <w:t>通过银联PBOC2.0&amp;EMV认证；</w:t>
            </w:r>
          </w:p>
          <w:p>
            <w:pPr>
              <w:rPr>
                <w:sz w:val="18"/>
                <w:szCs w:val="18"/>
              </w:rPr>
            </w:pPr>
            <w:r>
              <w:rPr>
                <w:rFonts w:hint="eastAsia"/>
                <w:sz w:val="18"/>
                <w:szCs w:val="18"/>
              </w:rPr>
              <w:t>通信接口 RS-232。</w:t>
            </w:r>
          </w:p>
        </w:tc>
        <w:tc>
          <w:tcPr>
            <w:tcW w:w="70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16</w:t>
            </w:r>
          </w:p>
        </w:tc>
      </w:tr>
      <w:tr>
        <w:tblPrEx>
          <w:tblLayout w:type="fixed"/>
          <w:tblCellMar>
            <w:top w:w="0" w:type="dxa"/>
            <w:left w:w="108" w:type="dxa"/>
            <w:bottom w:w="0" w:type="dxa"/>
            <w:right w:w="108" w:type="dxa"/>
          </w:tblCellMar>
        </w:tblPrEx>
        <w:trPr>
          <w:trHeight w:val="2232" w:hRule="atLeast"/>
        </w:trPr>
        <w:tc>
          <w:tcPr>
            <w:tcW w:w="681"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7</w:t>
            </w:r>
          </w:p>
        </w:tc>
        <w:tc>
          <w:tcPr>
            <w:tcW w:w="1802"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密码键盘</w:t>
            </w:r>
          </w:p>
        </w:tc>
        <w:tc>
          <w:tcPr>
            <w:tcW w:w="5150" w:type="dxa"/>
            <w:tcBorders>
              <w:top w:val="nil"/>
              <w:left w:val="nil"/>
              <w:bottom w:val="single" w:color="auto" w:sz="4" w:space="0"/>
              <w:right w:val="single" w:color="auto" w:sz="4" w:space="0"/>
            </w:tcBorders>
            <w:vAlign w:val="center"/>
          </w:tcPr>
          <w:p>
            <w:pPr>
              <w:rPr>
                <w:sz w:val="18"/>
                <w:szCs w:val="18"/>
              </w:rPr>
            </w:pPr>
            <w:r>
              <w:rPr>
                <w:sz w:val="18"/>
                <w:szCs w:val="18"/>
              </w:rPr>
              <w:t>EPP硬件加密键盘</w:t>
            </w:r>
            <w:r>
              <w:rPr>
                <w:rFonts w:hint="eastAsia"/>
                <w:sz w:val="18"/>
                <w:szCs w:val="18"/>
              </w:rPr>
              <w:t>；</w:t>
            </w:r>
          </w:p>
          <w:p>
            <w:pPr>
              <w:autoSpaceDE w:val="0"/>
              <w:autoSpaceDN w:val="0"/>
              <w:adjustRightInd w:val="0"/>
              <w:jc w:val="left"/>
              <w:rPr>
                <w:sz w:val="18"/>
                <w:szCs w:val="18"/>
              </w:rPr>
            </w:pPr>
            <w:r>
              <w:rPr>
                <w:rFonts w:hint="eastAsia"/>
                <w:sz w:val="18"/>
                <w:szCs w:val="18"/>
              </w:rPr>
              <w:t>标准</w:t>
            </w:r>
            <w:r>
              <w:rPr>
                <w:sz w:val="18"/>
                <w:szCs w:val="18"/>
              </w:rPr>
              <w:t>USB</w:t>
            </w:r>
            <w:r>
              <w:rPr>
                <w:rFonts w:hint="eastAsia"/>
                <w:sz w:val="18"/>
                <w:szCs w:val="18"/>
              </w:rPr>
              <w:t>通讯；</w:t>
            </w:r>
          </w:p>
          <w:p>
            <w:pPr>
              <w:autoSpaceDE w:val="0"/>
              <w:autoSpaceDN w:val="0"/>
              <w:adjustRightInd w:val="0"/>
              <w:jc w:val="left"/>
              <w:rPr>
                <w:sz w:val="18"/>
                <w:szCs w:val="18"/>
              </w:rPr>
            </w:pPr>
            <w:r>
              <w:rPr>
                <w:rFonts w:hint="eastAsia"/>
                <w:sz w:val="18"/>
                <w:szCs w:val="18"/>
              </w:rPr>
              <w:t>通过银联认证和国密认证；</w:t>
            </w:r>
          </w:p>
          <w:p>
            <w:pPr>
              <w:autoSpaceDE w:val="0"/>
              <w:autoSpaceDN w:val="0"/>
              <w:adjustRightInd w:val="0"/>
              <w:jc w:val="left"/>
              <w:rPr>
                <w:sz w:val="18"/>
                <w:szCs w:val="18"/>
              </w:rPr>
            </w:pPr>
            <w:r>
              <w:rPr>
                <w:rFonts w:hint="eastAsia"/>
                <w:sz w:val="18"/>
                <w:szCs w:val="18"/>
              </w:rPr>
              <w:t>支持</w:t>
            </w:r>
            <w:r>
              <w:rPr>
                <w:sz w:val="18"/>
                <w:szCs w:val="18"/>
              </w:rPr>
              <w:t>DES</w:t>
            </w:r>
            <w:r>
              <w:rPr>
                <w:rFonts w:hint="eastAsia"/>
                <w:sz w:val="18"/>
                <w:szCs w:val="18"/>
              </w:rPr>
              <w:t>，</w:t>
            </w:r>
            <w:r>
              <w:rPr>
                <w:sz w:val="18"/>
                <w:szCs w:val="18"/>
              </w:rPr>
              <w:t>3DES</w:t>
            </w:r>
            <w:r>
              <w:rPr>
                <w:rFonts w:hint="eastAsia"/>
                <w:sz w:val="18"/>
                <w:szCs w:val="18"/>
              </w:rPr>
              <w:t>算法，支持国密、</w:t>
            </w:r>
            <w:r>
              <w:rPr>
                <w:sz w:val="18"/>
                <w:szCs w:val="18"/>
              </w:rPr>
              <w:t>ATM</w:t>
            </w:r>
            <w:r>
              <w:rPr>
                <w:rFonts w:hint="eastAsia"/>
                <w:sz w:val="18"/>
                <w:szCs w:val="18"/>
              </w:rPr>
              <w:t>协议；</w:t>
            </w:r>
          </w:p>
          <w:p>
            <w:pPr>
              <w:rPr>
                <w:sz w:val="18"/>
                <w:szCs w:val="18"/>
              </w:rPr>
            </w:pPr>
            <w:r>
              <w:rPr>
                <w:rFonts w:hint="eastAsia"/>
                <w:sz w:val="18"/>
                <w:szCs w:val="18"/>
              </w:rPr>
              <w:t>使用</w:t>
            </w:r>
            <w:r>
              <w:rPr>
                <w:sz w:val="18"/>
                <w:szCs w:val="18"/>
              </w:rPr>
              <w:t>3DES</w:t>
            </w:r>
            <w:r>
              <w:rPr>
                <w:rFonts w:hint="eastAsia"/>
                <w:sz w:val="18"/>
                <w:szCs w:val="18"/>
              </w:rPr>
              <w:t>加密算法加密</w:t>
            </w:r>
            <w:r>
              <w:rPr>
                <w:sz w:val="18"/>
                <w:szCs w:val="18"/>
              </w:rPr>
              <w:t>2048</w:t>
            </w:r>
            <w:r>
              <w:rPr>
                <w:rFonts w:hint="eastAsia"/>
                <w:sz w:val="18"/>
                <w:szCs w:val="18"/>
              </w:rPr>
              <w:t>字节的运算时间小于</w:t>
            </w:r>
            <w:r>
              <w:rPr>
                <w:sz w:val="18"/>
                <w:szCs w:val="18"/>
              </w:rPr>
              <w:t>2</w:t>
            </w:r>
            <w:r>
              <w:rPr>
                <w:rFonts w:hint="eastAsia"/>
                <w:sz w:val="18"/>
                <w:szCs w:val="18"/>
              </w:rPr>
              <w:t>秒；</w:t>
            </w:r>
          </w:p>
          <w:p>
            <w:pPr>
              <w:rPr>
                <w:sz w:val="18"/>
                <w:szCs w:val="18"/>
              </w:rPr>
            </w:pPr>
            <w:r>
              <w:rPr>
                <w:sz w:val="18"/>
                <w:szCs w:val="18"/>
              </w:rPr>
              <w:t>软件：支持最新Triple DES算法,可以支持ANSI</w:t>
            </w:r>
            <w:r>
              <w:rPr>
                <w:sz w:val="18"/>
                <w:szCs w:val="18"/>
              </w:rPr>
              <w:tab/>
            </w:r>
            <w:r>
              <w:rPr>
                <w:sz w:val="18"/>
                <w:szCs w:val="18"/>
              </w:rPr>
              <w:t>、ECB等标准</w:t>
            </w:r>
            <w:r>
              <w:rPr>
                <w:rFonts w:hint="eastAsia"/>
                <w:sz w:val="18"/>
                <w:szCs w:val="18"/>
              </w:rPr>
              <w:t>；</w:t>
            </w:r>
          </w:p>
          <w:p>
            <w:pPr>
              <w:rPr>
                <w:sz w:val="18"/>
                <w:szCs w:val="18"/>
              </w:rPr>
            </w:pPr>
            <w:r>
              <w:rPr>
                <w:sz w:val="18"/>
                <w:szCs w:val="18"/>
              </w:rPr>
              <w:t>密钥管理：可存储16组64位的密钥，只能写入不能读出，加密后如拆离键盘，必须自动启动密钥自毁功能</w:t>
            </w:r>
            <w:r>
              <w:rPr>
                <w:rFonts w:hint="eastAsia"/>
                <w:sz w:val="18"/>
                <w:szCs w:val="18"/>
              </w:rPr>
              <w:t>；</w:t>
            </w:r>
          </w:p>
          <w:p>
            <w:pPr>
              <w:rPr>
                <w:sz w:val="18"/>
                <w:szCs w:val="18"/>
              </w:rPr>
            </w:pPr>
            <w:r>
              <w:rPr>
                <w:sz w:val="18"/>
                <w:szCs w:val="18"/>
              </w:rPr>
              <w:t>键数：16键金属键盘，10个数字键，6个功能键</w:t>
            </w:r>
            <w:r>
              <w:rPr>
                <w:rFonts w:hint="eastAsia"/>
                <w:sz w:val="18"/>
                <w:szCs w:val="18"/>
              </w:rPr>
              <w:t>；</w:t>
            </w:r>
          </w:p>
          <w:p>
            <w:pPr>
              <w:autoSpaceDE w:val="0"/>
              <w:autoSpaceDN w:val="0"/>
              <w:adjustRightInd w:val="0"/>
              <w:jc w:val="left"/>
              <w:rPr>
                <w:sz w:val="18"/>
                <w:szCs w:val="18"/>
              </w:rPr>
            </w:pPr>
            <w:r>
              <w:rPr>
                <w:sz w:val="18"/>
                <w:szCs w:val="18"/>
              </w:rPr>
              <w:t>IP65</w:t>
            </w:r>
            <w:r>
              <w:rPr>
                <w:rFonts w:hint="eastAsia"/>
                <w:sz w:val="18"/>
                <w:szCs w:val="18"/>
              </w:rPr>
              <w:t>静态</w:t>
            </w:r>
            <w:r>
              <w:rPr>
                <w:sz w:val="18"/>
                <w:szCs w:val="18"/>
              </w:rPr>
              <w:t>/IP54</w:t>
            </w:r>
            <w:r>
              <w:rPr>
                <w:rFonts w:hint="eastAsia"/>
                <w:sz w:val="18"/>
                <w:szCs w:val="18"/>
              </w:rPr>
              <w:t>动态（据客户需求）；</w:t>
            </w:r>
          </w:p>
          <w:p>
            <w:pPr>
              <w:autoSpaceDE w:val="0"/>
              <w:autoSpaceDN w:val="0"/>
              <w:adjustRightInd w:val="0"/>
              <w:jc w:val="left"/>
              <w:rPr>
                <w:sz w:val="18"/>
                <w:szCs w:val="18"/>
              </w:rPr>
            </w:pPr>
            <w:r>
              <w:rPr>
                <w:rFonts w:hint="eastAsia"/>
                <w:sz w:val="18"/>
                <w:szCs w:val="18"/>
              </w:rPr>
              <w:t>整体设计可实现防尘，防水，防暴；</w:t>
            </w:r>
          </w:p>
          <w:p>
            <w:pPr>
              <w:rPr>
                <w:sz w:val="18"/>
                <w:szCs w:val="18"/>
              </w:rPr>
            </w:pPr>
            <w:r>
              <w:rPr>
                <w:rFonts w:hint="eastAsia"/>
                <w:sz w:val="18"/>
                <w:szCs w:val="18"/>
              </w:rPr>
              <w:t>加装密码键盘防护罩。</w:t>
            </w:r>
          </w:p>
        </w:tc>
        <w:tc>
          <w:tcPr>
            <w:tcW w:w="70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16</w:t>
            </w:r>
          </w:p>
        </w:tc>
      </w:tr>
      <w:tr>
        <w:tblPrEx>
          <w:tblLayout w:type="fixed"/>
          <w:tblCellMar>
            <w:top w:w="0" w:type="dxa"/>
            <w:left w:w="108" w:type="dxa"/>
            <w:bottom w:w="0" w:type="dxa"/>
            <w:right w:w="108" w:type="dxa"/>
          </w:tblCellMar>
        </w:tblPrEx>
        <w:trPr>
          <w:trHeight w:val="2259" w:hRule="atLeast"/>
        </w:trPr>
        <w:tc>
          <w:tcPr>
            <w:tcW w:w="681"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8</w:t>
            </w:r>
          </w:p>
        </w:tc>
        <w:tc>
          <w:tcPr>
            <w:tcW w:w="1802"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凭条打印机</w:t>
            </w:r>
          </w:p>
        </w:tc>
        <w:tc>
          <w:tcPr>
            <w:tcW w:w="5150" w:type="dxa"/>
            <w:tcBorders>
              <w:top w:val="nil"/>
              <w:left w:val="nil"/>
              <w:bottom w:val="single" w:color="auto" w:sz="4" w:space="0"/>
              <w:right w:val="single" w:color="auto" w:sz="4" w:space="0"/>
            </w:tcBorders>
            <w:vAlign w:val="center"/>
          </w:tcPr>
          <w:p>
            <w:pPr>
              <w:rPr>
                <w:sz w:val="18"/>
                <w:szCs w:val="18"/>
              </w:rPr>
            </w:pPr>
            <w:r>
              <w:rPr>
                <w:rFonts w:hint="eastAsia"/>
                <w:sz w:val="18"/>
                <w:szCs w:val="18"/>
              </w:rPr>
              <w:t>打印方式：行式热敏打印；</w:t>
            </w:r>
          </w:p>
          <w:p>
            <w:pPr>
              <w:rPr>
                <w:sz w:val="18"/>
                <w:szCs w:val="18"/>
              </w:rPr>
            </w:pPr>
            <w:r>
              <w:rPr>
                <w:rFonts w:hint="eastAsia"/>
                <w:sz w:val="18"/>
                <w:szCs w:val="18"/>
              </w:rPr>
              <w:t>纸张宽度：80mm；</w:t>
            </w:r>
          </w:p>
          <w:p>
            <w:pPr>
              <w:rPr>
                <w:sz w:val="18"/>
                <w:szCs w:val="18"/>
              </w:rPr>
            </w:pPr>
            <w:r>
              <w:rPr>
                <w:rFonts w:hint="eastAsia"/>
                <w:sz w:val="18"/>
                <w:szCs w:val="18"/>
              </w:rPr>
              <w:t>分辨率：203dpi；</w:t>
            </w:r>
          </w:p>
          <w:p>
            <w:pPr>
              <w:rPr>
                <w:sz w:val="18"/>
                <w:szCs w:val="18"/>
              </w:rPr>
            </w:pPr>
            <w:r>
              <w:rPr>
                <w:rFonts w:hint="eastAsia"/>
                <w:sz w:val="18"/>
                <w:szCs w:val="18"/>
              </w:rPr>
              <w:t>打印速度：150mm/s；</w:t>
            </w:r>
          </w:p>
          <w:p>
            <w:pPr>
              <w:rPr>
                <w:sz w:val="18"/>
                <w:szCs w:val="18"/>
              </w:rPr>
            </w:pPr>
            <w:r>
              <w:rPr>
                <w:rFonts w:hint="eastAsia"/>
                <w:sz w:val="18"/>
                <w:szCs w:val="18"/>
              </w:rPr>
              <w:t>最大纸卷：外径250mm；</w:t>
            </w:r>
          </w:p>
          <w:p>
            <w:pPr>
              <w:rPr>
                <w:sz w:val="18"/>
                <w:szCs w:val="18"/>
              </w:rPr>
            </w:pPr>
            <w:r>
              <w:rPr>
                <w:rFonts w:hint="eastAsia"/>
                <w:sz w:val="18"/>
                <w:szCs w:val="18"/>
              </w:rPr>
              <w:t>打印头寿命：50KM，切刀寿命：100万次；</w:t>
            </w:r>
          </w:p>
          <w:p>
            <w:pPr>
              <w:rPr>
                <w:sz w:val="18"/>
                <w:szCs w:val="18"/>
              </w:rPr>
            </w:pPr>
            <w:r>
              <w:rPr>
                <w:rFonts w:hint="eastAsia"/>
                <w:sz w:val="18"/>
                <w:szCs w:val="18"/>
              </w:rPr>
              <w:t>有防堵纸、黑白检测、纸将尽、纸尽传感器检测功能。</w:t>
            </w:r>
          </w:p>
        </w:tc>
        <w:tc>
          <w:tcPr>
            <w:tcW w:w="70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16</w:t>
            </w:r>
          </w:p>
        </w:tc>
      </w:tr>
      <w:tr>
        <w:tblPrEx>
          <w:tblLayout w:type="fixed"/>
          <w:tblCellMar>
            <w:top w:w="0" w:type="dxa"/>
            <w:left w:w="108" w:type="dxa"/>
            <w:bottom w:w="0" w:type="dxa"/>
            <w:right w:w="108" w:type="dxa"/>
          </w:tblCellMar>
        </w:tblPrEx>
        <w:trPr>
          <w:trHeight w:val="2259" w:hRule="atLeast"/>
        </w:trPr>
        <w:tc>
          <w:tcPr>
            <w:tcW w:w="681" w:type="dxa"/>
            <w:tcBorders>
              <w:top w:val="nil"/>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9</w:t>
            </w:r>
          </w:p>
        </w:tc>
        <w:tc>
          <w:tcPr>
            <w:tcW w:w="1802"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激光打印机</w:t>
            </w:r>
          </w:p>
        </w:tc>
        <w:tc>
          <w:tcPr>
            <w:tcW w:w="5150" w:type="dxa"/>
            <w:tcBorders>
              <w:top w:val="nil"/>
              <w:left w:val="nil"/>
              <w:bottom w:val="single" w:color="auto" w:sz="4" w:space="0"/>
              <w:right w:val="single" w:color="auto" w:sz="4" w:space="0"/>
            </w:tcBorders>
            <w:vAlign w:val="center"/>
          </w:tcPr>
          <w:p>
            <w:pPr>
              <w:rPr>
                <w:sz w:val="18"/>
                <w:szCs w:val="18"/>
              </w:rPr>
            </w:pPr>
            <w:r>
              <w:rPr>
                <w:rFonts w:hint="eastAsia"/>
                <w:sz w:val="18"/>
                <w:szCs w:val="18"/>
              </w:rPr>
              <w:t>最大打印幅面：A4；</w:t>
            </w:r>
          </w:p>
          <w:p>
            <w:pPr>
              <w:rPr>
                <w:sz w:val="18"/>
                <w:szCs w:val="18"/>
              </w:rPr>
            </w:pPr>
            <w:r>
              <w:rPr>
                <w:rFonts w:hint="eastAsia"/>
                <w:sz w:val="18"/>
                <w:szCs w:val="18"/>
              </w:rPr>
              <w:t>打印速度：35ppm；</w:t>
            </w:r>
          </w:p>
          <w:p>
            <w:pPr>
              <w:rPr>
                <w:sz w:val="18"/>
                <w:szCs w:val="18"/>
              </w:rPr>
            </w:pPr>
            <w:r>
              <w:rPr>
                <w:rFonts w:hint="eastAsia"/>
                <w:sz w:val="18"/>
                <w:szCs w:val="18"/>
              </w:rPr>
              <w:t>最高分辨率： 1200x1200dpi；</w:t>
            </w:r>
          </w:p>
          <w:p>
            <w:pPr>
              <w:rPr>
                <w:sz w:val="18"/>
                <w:szCs w:val="18"/>
              </w:rPr>
            </w:pPr>
            <w:r>
              <w:rPr>
                <w:rFonts w:hint="eastAsia"/>
                <w:sz w:val="18"/>
                <w:szCs w:val="18"/>
              </w:rPr>
              <w:t>首页打印时间：少于10秒；</w:t>
            </w:r>
          </w:p>
          <w:p>
            <w:pPr>
              <w:rPr>
                <w:sz w:val="18"/>
                <w:szCs w:val="18"/>
              </w:rPr>
            </w:pPr>
            <w:r>
              <w:rPr>
                <w:rFonts w:hint="eastAsia"/>
                <w:sz w:val="18"/>
                <w:szCs w:val="18"/>
              </w:rPr>
              <w:t>网络打印：支持有线网络打印；</w:t>
            </w:r>
          </w:p>
          <w:p>
            <w:pPr>
              <w:rPr>
                <w:sz w:val="18"/>
                <w:szCs w:val="18"/>
              </w:rPr>
            </w:pPr>
            <w:r>
              <w:rPr>
                <w:rFonts w:hint="eastAsia"/>
                <w:sz w:val="18"/>
                <w:szCs w:val="18"/>
              </w:rPr>
              <w:t>月打印负荷：最高60000页；</w:t>
            </w:r>
          </w:p>
          <w:p>
            <w:pPr>
              <w:rPr>
                <w:sz w:val="18"/>
                <w:szCs w:val="18"/>
              </w:rPr>
            </w:pPr>
            <w:r>
              <w:rPr>
                <w:rFonts w:hint="eastAsia"/>
                <w:sz w:val="18"/>
                <w:szCs w:val="18"/>
              </w:rPr>
              <w:t>双面打印：自动；</w:t>
            </w:r>
          </w:p>
          <w:p>
            <w:pPr>
              <w:rPr>
                <w:sz w:val="18"/>
                <w:szCs w:val="18"/>
              </w:rPr>
            </w:pPr>
            <w:r>
              <w:rPr>
                <w:rFonts w:hint="eastAsia"/>
                <w:sz w:val="18"/>
                <w:szCs w:val="18"/>
              </w:rPr>
              <w:t>进纸盒容量：标配纸盒250页，可选纸盒500页。</w:t>
            </w:r>
          </w:p>
        </w:tc>
        <w:tc>
          <w:tcPr>
            <w:tcW w:w="700"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16</w:t>
            </w:r>
          </w:p>
        </w:tc>
      </w:tr>
      <w:tr>
        <w:tblPrEx>
          <w:tblLayout w:type="fixed"/>
          <w:tblCellMar>
            <w:top w:w="0" w:type="dxa"/>
            <w:left w:w="108" w:type="dxa"/>
            <w:bottom w:w="0" w:type="dxa"/>
            <w:right w:w="108" w:type="dxa"/>
          </w:tblCellMar>
        </w:tblPrEx>
        <w:trPr>
          <w:trHeight w:val="893" w:hRule="atLeast"/>
        </w:trPr>
        <w:tc>
          <w:tcPr>
            <w:tcW w:w="68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10</w:t>
            </w:r>
          </w:p>
        </w:tc>
        <w:tc>
          <w:tcPr>
            <w:tcW w:w="18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PSAM卡座</w:t>
            </w:r>
          </w:p>
        </w:tc>
        <w:tc>
          <w:tcPr>
            <w:tcW w:w="515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支持协议：ISO7816-1/2/3；</w:t>
            </w:r>
          </w:p>
          <w:p>
            <w:pPr>
              <w:rPr>
                <w:sz w:val="18"/>
                <w:szCs w:val="18"/>
              </w:rPr>
            </w:pPr>
            <w:r>
              <w:rPr>
                <w:rFonts w:hint="eastAsia"/>
                <w:sz w:val="18"/>
                <w:szCs w:val="18"/>
              </w:rPr>
              <w:t>支持卡片：接触式CPU卡，T=0/T=1；</w:t>
            </w:r>
          </w:p>
          <w:p>
            <w:pPr>
              <w:rPr>
                <w:sz w:val="18"/>
                <w:szCs w:val="18"/>
              </w:rPr>
            </w:pPr>
            <w:r>
              <w:rPr>
                <w:rFonts w:hint="eastAsia"/>
                <w:sz w:val="18"/>
                <w:szCs w:val="18"/>
              </w:rPr>
              <w:t>卡座数量：4个。</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16</w:t>
            </w:r>
          </w:p>
        </w:tc>
      </w:tr>
      <w:tr>
        <w:tblPrEx>
          <w:tblLayout w:type="fixed"/>
          <w:tblCellMar>
            <w:top w:w="0" w:type="dxa"/>
            <w:left w:w="108" w:type="dxa"/>
            <w:bottom w:w="0" w:type="dxa"/>
            <w:right w:w="108" w:type="dxa"/>
          </w:tblCellMar>
        </w:tblPrEx>
        <w:trPr>
          <w:trHeight w:val="893" w:hRule="atLeast"/>
        </w:trPr>
        <w:tc>
          <w:tcPr>
            <w:tcW w:w="68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11</w:t>
            </w:r>
          </w:p>
        </w:tc>
        <w:tc>
          <w:tcPr>
            <w:tcW w:w="18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身份证阅读器</w:t>
            </w:r>
          </w:p>
        </w:tc>
        <w:tc>
          <w:tcPr>
            <w:tcW w:w="5150" w:type="dxa"/>
            <w:tcBorders>
              <w:top w:val="single" w:color="auto" w:sz="4" w:space="0"/>
              <w:left w:val="single" w:color="auto" w:sz="4" w:space="0"/>
              <w:bottom w:val="single" w:color="auto" w:sz="4" w:space="0"/>
              <w:right w:val="single" w:color="auto" w:sz="4" w:space="0"/>
            </w:tcBorders>
            <w:vAlign w:val="center"/>
          </w:tcPr>
          <w:p>
            <w:pPr>
              <w:rPr>
                <w:rFonts w:hint="eastAsia"/>
                <w:sz w:val="18"/>
                <w:szCs w:val="18"/>
              </w:rPr>
            </w:pPr>
            <w:r>
              <w:rPr>
                <w:rFonts w:hint="eastAsia"/>
                <w:sz w:val="18"/>
                <w:szCs w:val="18"/>
              </w:rPr>
              <w:t>射频技术：符合ISO14443 Type B标准；</w:t>
            </w:r>
          </w:p>
          <w:p>
            <w:pPr>
              <w:rPr>
                <w:rFonts w:hint="eastAsia"/>
                <w:sz w:val="18"/>
                <w:szCs w:val="18"/>
              </w:rPr>
            </w:pPr>
            <w:r>
              <w:rPr>
                <w:rFonts w:hint="eastAsia"/>
                <w:sz w:val="18"/>
                <w:szCs w:val="18"/>
              </w:rPr>
              <w:t>保密模块：身份证核验系统专用模块；</w:t>
            </w:r>
          </w:p>
          <w:p>
            <w:pPr>
              <w:rPr>
                <w:rFonts w:hint="eastAsia"/>
                <w:sz w:val="18"/>
                <w:szCs w:val="18"/>
              </w:rPr>
            </w:pPr>
            <w:r>
              <w:rPr>
                <w:rFonts w:hint="eastAsia"/>
                <w:sz w:val="18"/>
                <w:szCs w:val="18"/>
              </w:rPr>
              <w:t>读卡距离：0-50mm；</w:t>
            </w:r>
          </w:p>
          <w:p>
            <w:pPr>
              <w:rPr>
                <w:rFonts w:hint="eastAsia"/>
                <w:sz w:val="18"/>
                <w:szCs w:val="18"/>
              </w:rPr>
            </w:pPr>
            <w:r>
              <w:rPr>
                <w:rFonts w:hint="eastAsia"/>
                <w:sz w:val="18"/>
                <w:szCs w:val="18"/>
              </w:rPr>
              <w:t>读卡时间：1.0s；</w:t>
            </w:r>
          </w:p>
          <w:p>
            <w:pPr>
              <w:rPr>
                <w:rFonts w:hint="eastAsia"/>
                <w:sz w:val="18"/>
                <w:szCs w:val="18"/>
              </w:rPr>
            </w:pPr>
            <w:r>
              <w:rPr>
                <w:rFonts w:hint="eastAsia"/>
                <w:sz w:val="18"/>
                <w:szCs w:val="18"/>
              </w:rPr>
              <w:t>通讯接口：USB通讯接口；</w:t>
            </w:r>
          </w:p>
          <w:p>
            <w:pPr>
              <w:rPr>
                <w:sz w:val="18"/>
                <w:szCs w:val="18"/>
              </w:rPr>
            </w:pPr>
            <w:r>
              <w:rPr>
                <w:rFonts w:hint="eastAsia"/>
                <w:sz w:val="18"/>
                <w:szCs w:val="18"/>
              </w:rPr>
              <w:t>通过公安部认证；</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4</w:t>
            </w:r>
          </w:p>
        </w:tc>
      </w:tr>
      <w:tr>
        <w:tblPrEx>
          <w:tblLayout w:type="fixed"/>
          <w:tblCellMar>
            <w:top w:w="0" w:type="dxa"/>
            <w:left w:w="108" w:type="dxa"/>
            <w:bottom w:w="0" w:type="dxa"/>
            <w:right w:w="108" w:type="dxa"/>
          </w:tblCellMar>
        </w:tblPrEx>
        <w:trPr>
          <w:trHeight w:val="893" w:hRule="atLeast"/>
        </w:trPr>
        <w:tc>
          <w:tcPr>
            <w:tcW w:w="68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12</w:t>
            </w:r>
          </w:p>
        </w:tc>
        <w:tc>
          <w:tcPr>
            <w:tcW w:w="18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条码扫描器</w:t>
            </w:r>
          </w:p>
        </w:tc>
        <w:tc>
          <w:tcPr>
            <w:tcW w:w="5150" w:type="dxa"/>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支持电子健康卡识扫码识别；嵌入式扫描模块二维码影像条码扫描头屏幕工业使用固定式扫码器全自动智能扫描模组</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16</w:t>
            </w:r>
          </w:p>
        </w:tc>
      </w:tr>
      <w:tr>
        <w:tblPrEx>
          <w:tblLayout w:type="fixed"/>
          <w:tblCellMar>
            <w:top w:w="0" w:type="dxa"/>
            <w:left w:w="108" w:type="dxa"/>
            <w:bottom w:w="0" w:type="dxa"/>
            <w:right w:w="108" w:type="dxa"/>
          </w:tblCellMar>
        </w:tblPrEx>
        <w:trPr>
          <w:trHeight w:val="695" w:hRule="atLeast"/>
        </w:trPr>
        <w:tc>
          <w:tcPr>
            <w:tcW w:w="681"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13</w:t>
            </w:r>
          </w:p>
        </w:tc>
        <w:tc>
          <w:tcPr>
            <w:tcW w:w="18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医保卡读卡器</w:t>
            </w:r>
          </w:p>
        </w:tc>
        <w:tc>
          <w:tcPr>
            <w:tcW w:w="5150" w:type="dxa"/>
            <w:tcBorders>
              <w:top w:val="single" w:color="auto" w:sz="4" w:space="0"/>
              <w:left w:val="single" w:color="auto" w:sz="4" w:space="0"/>
              <w:bottom w:val="single" w:color="auto" w:sz="4" w:space="0"/>
              <w:right w:val="single" w:color="auto" w:sz="4" w:space="0"/>
            </w:tcBorders>
            <w:vAlign w:val="center"/>
          </w:tcPr>
          <w:p>
            <w:pPr>
              <w:pStyle w:val="5"/>
              <w:tabs>
                <w:tab w:val="left" w:pos="1981"/>
              </w:tabs>
              <w:spacing w:before="100"/>
              <w:ind w:left="109"/>
              <w:rPr>
                <w:rFonts w:hint="eastAsia" w:ascii="Calibri" w:hAnsi="Calibri" w:cs="Times New Roman"/>
                <w:sz w:val="18"/>
                <w:szCs w:val="18"/>
                <w:lang w:val="en-US" w:bidi="ar-SA"/>
              </w:rPr>
            </w:pPr>
            <w:r>
              <w:rPr>
                <w:rFonts w:hint="eastAsia" w:ascii="Calibri" w:hAnsi="Calibri" w:cs="Times New Roman"/>
                <w:sz w:val="18"/>
                <w:szCs w:val="18"/>
                <w:lang w:val="en-US" w:bidi="ar-SA"/>
              </w:rPr>
              <w:t>接触式 IC 卡读写机，支持符合 ISO7816 标准的接触式 IC 卡，卡座插拔卡寿命至少 20 万次</w:t>
            </w:r>
          </w:p>
          <w:p>
            <w:pPr>
              <w:rPr>
                <w:sz w:val="18"/>
                <w:szCs w:val="18"/>
              </w:rPr>
            </w:pP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20</w:t>
            </w:r>
          </w:p>
        </w:tc>
      </w:tr>
      <w:tr>
        <w:tblPrEx>
          <w:tblLayout w:type="fixed"/>
          <w:tblCellMar>
            <w:top w:w="0" w:type="dxa"/>
            <w:left w:w="108" w:type="dxa"/>
            <w:bottom w:w="0" w:type="dxa"/>
            <w:right w:w="108" w:type="dxa"/>
          </w:tblCellMar>
        </w:tblPrEx>
        <w:trPr>
          <w:trHeight w:val="586" w:hRule="atLeast"/>
        </w:trPr>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18"/>
                <w:szCs w:val="18"/>
              </w:rPr>
            </w:pPr>
            <w:r>
              <w:rPr>
                <w:rFonts w:hint="eastAsia"/>
                <w:sz w:val="18"/>
                <w:szCs w:val="18"/>
              </w:rPr>
              <w:t>14</w:t>
            </w:r>
          </w:p>
        </w:tc>
        <w:tc>
          <w:tcPr>
            <w:tcW w:w="18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医保卡模块结构件</w:t>
            </w:r>
          </w:p>
        </w:tc>
        <w:tc>
          <w:tcPr>
            <w:tcW w:w="5150" w:type="dxa"/>
            <w:tcBorders>
              <w:top w:val="single" w:color="auto" w:sz="4" w:space="0"/>
              <w:left w:val="single" w:color="auto" w:sz="4" w:space="0"/>
              <w:bottom w:val="single" w:color="auto" w:sz="4" w:space="0"/>
              <w:right w:val="single" w:color="auto" w:sz="4" w:space="0"/>
            </w:tcBorders>
            <w:vAlign w:val="center"/>
          </w:tcPr>
          <w:p>
            <w:pPr>
              <w:rPr>
                <w:rFonts w:hint="eastAsia"/>
                <w:sz w:val="18"/>
                <w:szCs w:val="18"/>
              </w:rPr>
            </w:pPr>
            <w:r>
              <w:rPr>
                <w:rFonts w:hint="eastAsia"/>
                <w:sz w:val="18"/>
                <w:szCs w:val="18"/>
              </w:rPr>
              <w:t>定制</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16</w:t>
            </w:r>
          </w:p>
        </w:tc>
      </w:tr>
      <w:tr>
        <w:tblPrEx>
          <w:tblLayout w:type="fixed"/>
          <w:tblCellMar>
            <w:top w:w="0" w:type="dxa"/>
            <w:left w:w="108" w:type="dxa"/>
            <w:bottom w:w="0" w:type="dxa"/>
            <w:right w:w="108" w:type="dxa"/>
          </w:tblCellMar>
        </w:tblPrEx>
        <w:trPr>
          <w:trHeight w:val="586" w:hRule="atLeast"/>
        </w:trPr>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18"/>
                <w:szCs w:val="18"/>
              </w:rPr>
            </w:pPr>
            <w:r>
              <w:rPr>
                <w:rFonts w:hint="eastAsia"/>
                <w:sz w:val="18"/>
                <w:szCs w:val="18"/>
              </w:rPr>
              <w:t>15</w:t>
            </w:r>
          </w:p>
        </w:tc>
        <w:tc>
          <w:tcPr>
            <w:tcW w:w="18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院内读卡模块结构件</w:t>
            </w:r>
          </w:p>
        </w:tc>
        <w:tc>
          <w:tcPr>
            <w:tcW w:w="5150" w:type="dxa"/>
            <w:tcBorders>
              <w:top w:val="single" w:color="auto" w:sz="4" w:space="0"/>
              <w:left w:val="single" w:color="auto" w:sz="4" w:space="0"/>
              <w:bottom w:val="single" w:color="auto" w:sz="4" w:space="0"/>
              <w:right w:val="single" w:color="auto" w:sz="4" w:space="0"/>
            </w:tcBorders>
            <w:vAlign w:val="center"/>
          </w:tcPr>
          <w:p>
            <w:pPr>
              <w:rPr>
                <w:rFonts w:hint="eastAsia"/>
                <w:sz w:val="18"/>
                <w:szCs w:val="18"/>
              </w:rPr>
            </w:pPr>
            <w:r>
              <w:rPr>
                <w:rFonts w:hint="eastAsia"/>
                <w:sz w:val="18"/>
                <w:szCs w:val="18"/>
              </w:rPr>
              <w:t>定制</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16</w:t>
            </w:r>
          </w:p>
        </w:tc>
      </w:tr>
      <w:tr>
        <w:tblPrEx>
          <w:tblLayout w:type="fixed"/>
          <w:tblCellMar>
            <w:top w:w="0" w:type="dxa"/>
            <w:left w:w="108" w:type="dxa"/>
            <w:bottom w:w="0" w:type="dxa"/>
            <w:right w:w="108" w:type="dxa"/>
          </w:tblCellMar>
        </w:tblPrEx>
        <w:trPr>
          <w:trHeight w:val="1179" w:hRule="atLeast"/>
        </w:trPr>
        <w:tc>
          <w:tcPr>
            <w:tcW w:w="681"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18"/>
                <w:szCs w:val="18"/>
              </w:rPr>
            </w:pPr>
            <w:r>
              <w:rPr>
                <w:rFonts w:hint="eastAsia"/>
                <w:sz w:val="18"/>
                <w:szCs w:val="18"/>
              </w:rPr>
              <w:t>16</w:t>
            </w:r>
          </w:p>
        </w:tc>
        <w:tc>
          <w:tcPr>
            <w:tcW w:w="1802"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cs="宋体"/>
                <w:color w:val="000000"/>
                <w:kern w:val="0"/>
                <w:sz w:val="20"/>
                <w:szCs w:val="20"/>
              </w:rPr>
              <w:t>其他</w:t>
            </w:r>
          </w:p>
        </w:tc>
        <w:tc>
          <w:tcPr>
            <w:tcW w:w="51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kern w:val="0"/>
                <w:sz w:val="20"/>
                <w:szCs w:val="20"/>
              </w:rPr>
            </w:pPr>
            <w:r>
              <w:rPr>
                <w:rFonts w:hint="eastAsia" w:ascii="宋体" w:hAnsi="宋体" w:cs="宋体"/>
                <w:color w:val="000000"/>
                <w:kern w:val="0"/>
                <w:sz w:val="20"/>
                <w:szCs w:val="20"/>
              </w:rPr>
              <w:t>提供原厂授权书或承诺中标后签合同前提供。</w:t>
            </w:r>
          </w:p>
          <w:p>
            <w:pPr>
              <w:spacing w:line="360" w:lineRule="auto"/>
              <w:rPr>
                <w:rFonts w:ascii="宋体" w:hAnsi="宋体" w:cs="宋体"/>
                <w:color w:val="000000"/>
                <w:kern w:val="0"/>
                <w:sz w:val="20"/>
                <w:szCs w:val="20"/>
              </w:rPr>
            </w:pPr>
            <w:r>
              <w:rPr>
                <w:rFonts w:hint="eastAsia" w:ascii="宋体" w:hAnsi="宋体" w:cs="宋体"/>
                <w:color w:val="000000"/>
                <w:kern w:val="0"/>
                <w:sz w:val="20"/>
                <w:szCs w:val="20"/>
              </w:rPr>
              <w:t>实施要求：包括综合布线、环境部署、软件配置。</w:t>
            </w:r>
          </w:p>
          <w:p>
            <w:pPr>
              <w:spacing w:line="360" w:lineRule="auto"/>
              <w:rPr>
                <w:sz w:val="18"/>
                <w:szCs w:val="18"/>
              </w:rPr>
            </w:pPr>
            <w:r>
              <w:rPr>
                <w:rFonts w:hint="eastAsia" w:ascii="宋体" w:hAnsi="宋体" w:cs="宋体"/>
                <w:color w:val="000000"/>
                <w:kern w:val="0"/>
                <w:sz w:val="20"/>
                <w:szCs w:val="20"/>
              </w:rPr>
              <w:t>设备必须和原</w:t>
            </w:r>
            <w:r>
              <w:rPr>
                <w:rFonts w:hint="eastAsia"/>
              </w:rPr>
              <w:t>自助终端</w:t>
            </w:r>
            <w:r>
              <w:rPr>
                <w:rFonts w:hint="eastAsia" w:ascii="宋体" w:hAnsi="宋体" w:cs="宋体"/>
                <w:color w:val="000000"/>
                <w:kern w:val="0"/>
                <w:sz w:val="20"/>
                <w:szCs w:val="20"/>
              </w:rPr>
              <w:t>系统无缝对接。</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1</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83225"/>
    <w:rsid w:val="0001323A"/>
    <w:rsid w:val="0020153C"/>
    <w:rsid w:val="00355C79"/>
    <w:rsid w:val="003B1BE1"/>
    <w:rsid w:val="00524524"/>
    <w:rsid w:val="005E5CD6"/>
    <w:rsid w:val="00765577"/>
    <w:rsid w:val="007B54B7"/>
    <w:rsid w:val="008311C1"/>
    <w:rsid w:val="00873771"/>
    <w:rsid w:val="008F6A22"/>
    <w:rsid w:val="00A83792"/>
    <w:rsid w:val="00A861D4"/>
    <w:rsid w:val="00C369CA"/>
    <w:rsid w:val="00C718DD"/>
    <w:rsid w:val="00D718B7"/>
    <w:rsid w:val="00ED2CF4"/>
    <w:rsid w:val="00F2217D"/>
    <w:rsid w:val="00FD3974"/>
    <w:rsid w:val="01F567DD"/>
    <w:rsid w:val="07207A55"/>
    <w:rsid w:val="079F4467"/>
    <w:rsid w:val="09CC263D"/>
    <w:rsid w:val="0B47534B"/>
    <w:rsid w:val="0BBB4B8B"/>
    <w:rsid w:val="0F3C03B2"/>
    <w:rsid w:val="0F4A22EC"/>
    <w:rsid w:val="0FAE451C"/>
    <w:rsid w:val="11D13A28"/>
    <w:rsid w:val="11F94B3A"/>
    <w:rsid w:val="1557742C"/>
    <w:rsid w:val="15EA644F"/>
    <w:rsid w:val="15EC6410"/>
    <w:rsid w:val="168D69AD"/>
    <w:rsid w:val="17CB30D4"/>
    <w:rsid w:val="180F788F"/>
    <w:rsid w:val="18480EF5"/>
    <w:rsid w:val="19003199"/>
    <w:rsid w:val="1978444D"/>
    <w:rsid w:val="1A4631A3"/>
    <w:rsid w:val="1A5D5B2E"/>
    <w:rsid w:val="1B7D0C89"/>
    <w:rsid w:val="1BE465F7"/>
    <w:rsid w:val="1CE651DA"/>
    <w:rsid w:val="1CF866DB"/>
    <w:rsid w:val="1D5365D3"/>
    <w:rsid w:val="1E3706E3"/>
    <w:rsid w:val="22EE5343"/>
    <w:rsid w:val="235573CD"/>
    <w:rsid w:val="287B03A1"/>
    <w:rsid w:val="28EA2C7C"/>
    <w:rsid w:val="2B095AA4"/>
    <w:rsid w:val="2B3D370A"/>
    <w:rsid w:val="2C123F57"/>
    <w:rsid w:val="2DBE51D7"/>
    <w:rsid w:val="301848CC"/>
    <w:rsid w:val="31067714"/>
    <w:rsid w:val="329B4532"/>
    <w:rsid w:val="34975E1B"/>
    <w:rsid w:val="35936B13"/>
    <w:rsid w:val="37F10983"/>
    <w:rsid w:val="37F700F0"/>
    <w:rsid w:val="38D83704"/>
    <w:rsid w:val="39127DAF"/>
    <w:rsid w:val="3957626A"/>
    <w:rsid w:val="39A53DFE"/>
    <w:rsid w:val="3AF91734"/>
    <w:rsid w:val="3C4B65A2"/>
    <w:rsid w:val="3EE31576"/>
    <w:rsid w:val="40A374DA"/>
    <w:rsid w:val="41CD013F"/>
    <w:rsid w:val="446C5C4C"/>
    <w:rsid w:val="44CC6F31"/>
    <w:rsid w:val="4AB0644E"/>
    <w:rsid w:val="4B38281F"/>
    <w:rsid w:val="4D7B48F4"/>
    <w:rsid w:val="50356849"/>
    <w:rsid w:val="51306CB3"/>
    <w:rsid w:val="51E32FB3"/>
    <w:rsid w:val="52EC49F1"/>
    <w:rsid w:val="55B645F8"/>
    <w:rsid w:val="55F83225"/>
    <w:rsid w:val="57C84234"/>
    <w:rsid w:val="57ED7686"/>
    <w:rsid w:val="595E5A84"/>
    <w:rsid w:val="5A41103B"/>
    <w:rsid w:val="5B195024"/>
    <w:rsid w:val="5C7D3087"/>
    <w:rsid w:val="5F3237F6"/>
    <w:rsid w:val="60093DD2"/>
    <w:rsid w:val="60814B60"/>
    <w:rsid w:val="63791642"/>
    <w:rsid w:val="65EA2A94"/>
    <w:rsid w:val="6B0E0566"/>
    <w:rsid w:val="6E786860"/>
    <w:rsid w:val="6FEA1BC8"/>
    <w:rsid w:val="7621023F"/>
    <w:rsid w:val="76F53242"/>
    <w:rsid w:val="77B615E7"/>
    <w:rsid w:val="78F329C5"/>
    <w:rsid w:val="7A84126A"/>
    <w:rsid w:val="7AF42516"/>
    <w:rsid w:val="7BD75CED"/>
    <w:rsid w:val="7C3009DA"/>
    <w:rsid w:val="7DCA59ED"/>
    <w:rsid w:val="7EF646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qFormat/>
    <w:uiPriority w:val="9"/>
    <w:pPr>
      <w:keepNext/>
      <w:keepLines/>
      <w:spacing w:line="360" w:lineRule="auto"/>
      <w:outlineLvl w:val="0"/>
    </w:pPr>
    <w:rPr>
      <w:rFonts w:eastAsia="微软雅黑"/>
      <w:b/>
      <w:bCs/>
      <w:kern w:val="44"/>
      <w:sz w:val="32"/>
      <w:szCs w:val="44"/>
    </w:rPr>
  </w:style>
  <w:style w:type="paragraph" w:styleId="3">
    <w:name w:val="heading 2"/>
    <w:basedOn w:val="1"/>
    <w:next w:val="1"/>
    <w:qFormat/>
    <w:uiPriority w:val="9"/>
    <w:pPr>
      <w:keepNext/>
      <w:keepLines/>
      <w:spacing w:line="360" w:lineRule="auto"/>
      <w:outlineLvl w:val="1"/>
    </w:pPr>
    <w:rPr>
      <w:rFonts w:eastAsia="微软雅黑"/>
      <w:b/>
      <w:bCs/>
      <w:sz w:val="28"/>
      <w:szCs w:val="32"/>
    </w:rPr>
  </w:style>
  <w:style w:type="paragraph" w:styleId="4">
    <w:name w:val="heading 3"/>
    <w:basedOn w:val="1"/>
    <w:next w:val="1"/>
    <w:qFormat/>
    <w:uiPriority w:val="0"/>
    <w:pPr>
      <w:keepNext/>
      <w:keepLines/>
      <w:spacing w:line="413" w:lineRule="auto"/>
      <w:outlineLvl w:val="2"/>
    </w:pPr>
    <w:rPr>
      <w:b/>
      <w:sz w:val="32"/>
    </w:rPr>
  </w:style>
  <w:style w:type="character" w:default="1" w:styleId="9">
    <w:name w:val="Default Paragraph Font"/>
    <w:unhideWhenUsed/>
    <w:uiPriority w:val="1"/>
  </w:style>
  <w:style w:type="table" w:default="1" w:styleId="10">
    <w:name w:val="Normal Table"/>
    <w:unhideWhenUsed/>
    <w:qFormat/>
    <w:uiPriority w:val="99"/>
    <w:tblPr>
      <w:tblStyle w:val="10"/>
      <w:tblLayout w:type="fixed"/>
      <w:tblCellMar>
        <w:top w:w="0" w:type="dxa"/>
        <w:left w:w="108" w:type="dxa"/>
        <w:bottom w:w="0" w:type="dxa"/>
        <w:right w:w="108" w:type="dxa"/>
      </w:tblCellMar>
    </w:tblPr>
  </w:style>
  <w:style w:type="paragraph" w:styleId="5">
    <w:name w:val="Body Text"/>
    <w:basedOn w:val="1"/>
    <w:qFormat/>
    <w:uiPriority w:val="1"/>
    <w:rPr>
      <w:rFonts w:ascii="宋体" w:hAnsi="宋体" w:eastAsia="宋体" w:cs="宋体"/>
      <w:sz w:val="21"/>
      <w:szCs w:val="21"/>
      <w:lang w:val="zh-CN" w:eastAsia="zh-CN" w:bidi="zh-CN"/>
    </w:rPr>
  </w:style>
  <w:style w:type="paragraph" w:styleId="6">
    <w:name w:val="footer"/>
    <w:basedOn w:val="1"/>
    <w:link w:val="13"/>
    <w:uiPriority w:val="0"/>
    <w:pPr>
      <w:tabs>
        <w:tab w:val="center" w:pos="4153"/>
        <w:tab w:val="right" w:pos="8306"/>
      </w:tabs>
      <w:snapToGrid w:val="0"/>
      <w:jc w:val="left"/>
    </w:pPr>
    <w:rPr>
      <w:sz w:val="18"/>
      <w:szCs w:val="18"/>
    </w:rPr>
  </w:style>
  <w:style w:type="paragraph" w:styleId="7">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table" w:styleId="11">
    <w:name w:val="Table Grid"/>
    <w:basedOn w:val="10"/>
    <w:qFormat/>
    <w:uiPriority w:val="99"/>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Char"/>
    <w:basedOn w:val="9"/>
    <w:link w:val="7"/>
    <w:uiPriority w:val="0"/>
    <w:rPr>
      <w:rFonts w:ascii="Calibri" w:hAnsi="Calibri"/>
      <w:kern w:val="2"/>
      <w:sz w:val="18"/>
      <w:szCs w:val="18"/>
    </w:rPr>
  </w:style>
  <w:style w:type="character" w:customStyle="1" w:styleId="13">
    <w:name w:val="页脚 Char"/>
    <w:basedOn w:val="9"/>
    <w:link w:val="6"/>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279</Words>
  <Characters>1595</Characters>
  <Lines>13</Lines>
  <Paragraphs>3</Paragraphs>
  <TotalTime>0</TotalTime>
  <ScaleCrop>false</ScaleCrop>
  <LinksUpToDate>false</LinksUpToDate>
  <CharactersWithSpaces>1871</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2020-04-24T00:42:00Z</dcterms:created>
  <dc:creator>*秋歌*</dc:creator>
  <cp:lastModifiedBy>蜜夕夕</cp:lastModifiedBy>
  <cp:lastPrinted>2020-03-03T05:47:00Z</cp:lastPrinted>
  <dcterms:modified xsi:type="dcterms:W3CDTF">2020-05-06T08:50:37Z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